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rsidR="001C6007" w:rsidRPr="00F72543" w14:paraId="60E05B22" w14:textId="2701F5EA">
      <w:pPr>
        <w:pStyle w:val="BodyText"/>
        <w:jc w:val="both"/>
        <w:rPr>
          <w:b/>
          <w:bCs/>
          <w:sz w:val="28"/>
          <w:szCs w:val="28"/>
        </w:rPr>
      </w:pPr>
      <w:r w:rsidRPr="00F72543" w:rsidR="00690830">
        <w:rPr>
          <w:b/>
          <w:bCs/>
          <w:sz w:val="28"/>
          <w:szCs w:val="28"/>
        </w:rPr>
        <w:t>Symrise AG’s offer to the shareholders of</w:t>
      </w:r>
      <w:bookmarkStart w:id="0" w:name="_Hlk167370601"/>
      <w:r w:rsidRPr="00F72543" w:rsidR="00397E94">
        <w:rPr>
          <w:b/>
          <w:bCs/>
          <w:sz w:val="28"/>
          <w:szCs w:val="28"/>
        </w:rPr>
        <w:t xml:space="preserve"> Probi AB (publ)</w:t>
      </w:r>
      <w:bookmarkEnd w:id="0"/>
    </w:p>
    <w:p w:rsidR="00B6275C" w:rsidRPr="00F72543" w:rsidP="00B6275C" w14:paraId="1A15175F" w14:textId="511A92C0">
      <w:pPr>
        <w:pStyle w:val="BodyText"/>
        <w:ind w:left="-851" w:firstLine="851"/>
        <w:jc w:val="both"/>
        <w:rPr>
          <w:rFonts w:ascii="Calibri" w:eastAsia="Calibri" w:hAnsi="Calibri"/>
          <w:sz w:val="36"/>
          <w:szCs w:val="36"/>
        </w:rPr>
      </w:pPr>
      <w:r>
        <w:rPr>
          <w:noProof/>
          <w:sz w:val="18"/>
          <w:szCs w:val="18"/>
          <w:lang w:eastAsia="sv-SE"/>
        </w:rPr>
        <mc:AlternateContent>
          <mc:Choice Requires="wps">
            <w:drawing>
              <wp:anchor distT="0" distB="0" distL="114300" distR="114300" simplePos="0" relativeHeight="251658240" behindDoc="0" locked="0" layoutInCell="1" allowOverlap="1">
                <wp:simplePos x="0" y="0"/>
                <wp:positionH relativeFrom="column">
                  <wp:posOffset>2670175</wp:posOffset>
                </wp:positionH>
                <wp:positionV relativeFrom="paragraph">
                  <wp:posOffset>110490</wp:posOffset>
                </wp:positionV>
                <wp:extent cx="3825875" cy="1300480"/>
                <wp:effectExtent l="12700" t="10795" r="9525" b="12700"/>
                <wp:wrapNone/>
                <wp:docPr id="1242750125"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25875" cy="1300480"/>
                        </a:xfrm>
                        <a:prstGeom prst="rect">
                          <a:avLst/>
                        </a:prstGeom>
                        <a:solidFill>
                          <a:srgbClr val="FFFFFF"/>
                        </a:solidFill>
                        <a:ln w="9525">
                          <a:solidFill>
                            <a:srgbClr val="000000"/>
                          </a:solidFill>
                          <a:miter lim="800000"/>
                          <a:headEnd/>
                          <a:tailEnd/>
                        </a:ln>
                      </wps:spPr>
                      <wps:txbx>
                        <w:txbxContent>
                          <w:p w:rsidR="001C6007" w:rsidRPr="00C054B6" w14:textId="28A9AE46">
                            <w:pPr>
                              <w:spacing w:after="0"/>
                              <w:rPr>
                                <w:rFonts w:ascii="Arial" w:hAnsi="Arial" w:cs="Arial"/>
                                <w:b/>
                                <w:bCs/>
                                <w:sz w:val="20"/>
                                <w:szCs w:val="20"/>
                                <w:u w:val="single"/>
                                <w:lang w:val="en-US"/>
                              </w:rPr>
                            </w:pPr>
                            <w:r w:rsidRPr="00C054B6">
                              <w:rPr>
                                <w:rFonts w:ascii="Arial" w:hAnsi="Arial" w:cs="Arial"/>
                                <w:b/>
                                <w:bCs/>
                                <w:sz w:val="20"/>
                                <w:szCs w:val="20"/>
                                <w:u w:val="single"/>
                                <w:lang w:val="en-US"/>
                              </w:rPr>
                              <w:t>The Offer:</w:t>
                            </w:r>
                          </w:p>
                          <w:p w:rsidR="001C6007" w:rsidRPr="00C054B6" w14:textId="77777777">
                            <w:pPr>
                              <w:spacing w:after="0" w:line="240" w:lineRule="auto"/>
                              <w:rPr>
                                <w:rFonts w:ascii="Arial" w:hAnsi="Arial" w:cs="Arial"/>
                                <w:sz w:val="17"/>
                                <w:szCs w:val="17"/>
                                <w:lang w:val="en-US"/>
                              </w:rPr>
                            </w:pPr>
                            <w:r w:rsidRPr="00C054B6">
                              <w:rPr>
                                <w:rFonts w:ascii="Arial" w:hAnsi="Arial" w:cs="Arial"/>
                                <w:b/>
                                <w:bCs/>
                                <w:sz w:val="17"/>
                                <w:szCs w:val="17"/>
                                <w:lang w:val="en-US"/>
                              </w:rPr>
                              <w:t>Offer consideration</w:t>
                            </w:r>
                            <w:r w:rsidRPr="00C054B6" w:rsidR="00397E94">
                              <w:rPr>
                                <w:rFonts w:ascii="Arial" w:hAnsi="Arial" w:cs="Arial"/>
                                <w:sz w:val="17"/>
                                <w:szCs w:val="17"/>
                                <w:lang w:val="en-US"/>
                              </w:rPr>
                              <w:t>: SEK 350.00 per share in Probi AB (publ)</w:t>
                            </w:r>
                          </w:p>
                          <w:p w:rsidR="001C6007" w:rsidRPr="00C054B6" w14:textId="210A0F2F">
                            <w:pPr>
                              <w:spacing w:after="0" w:line="240" w:lineRule="auto"/>
                              <w:rPr>
                                <w:rFonts w:ascii="Arial" w:hAnsi="Arial" w:cs="Arial"/>
                                <w:sz w:val="17"/>
                                <w:szCs w:val="17"/>
                                <w:lang w:val="en-US"/>
                              </w:rPr>
                            </w:pPr>
                            <w:r w:rsidRPr="00C054B6">
                              <w:rPr>
                                <w:rFonts w:ascii="Arial" w:hAnsi="Arial" w:cs="Arial"/>
                                <w:b/>
                                <w:sz w:val="17"/>
                                <w:szCs w:val="17"/>
                                <w:lang w:val="en-US"/>
                              </w:rPr>
                              <w:t>Acceptance period</w:t>
                            </w:r>
                            <w:r w:rsidRPr="00C054B6" w:rsidR="00054510">
                              <w:rPr>
                                <w:rFonts w:ascii="Arial" w:hAnsi="Arial" w:cs="Arial"/>
                                <w:sz w:val="17"/>
                                <w:szCs w:val="17"/>
                                <w:lang w:val="en-US"/>
                              </w:rPr>
                              <w:t>: 18 December 2024 – 15 January 2025, 15:00 CET</w:t>
                            </w:r>
                          </w:p>
                          <w:p w:rsidR="001C6007" w:rsidRPr="00C054B6" w14:textId="196C64D8">
                            <w:pPr>
                              <w:spacing w:after="0" w:line="240" w:lineRule="auto"/>
                              <w:rPr>
                                <w:rFonts w:ascii="Arial" w:hAnsi="Arial" w:cs="Arial"/>
                                <w:sz w:val="17"/>
                                <w:szCs w:val="17"/>
                                <w:lang w:val="en-US"/>
                              </w:rPr>
                            </w:pPr>
                            <w:r w:rsidRPr="00C054B6">
                              <w:rPr>
                                <w:rFonts w:ascii="Arial" w:hAnsi="Arial" w:cs="Arial"/>
                                <w:b/>
                                <w:bCs/>
                                <w:sz w:val="17"/>
                                <w:szCs w:val="17"/>
                                <w:lang w:val="en-US"/>
                              </w:rPr>
                              <w:t xml:space="preserve">Estimated settlement date: </w:t>
                            </w:r>
                            <w:r w:rsidRPr="00F15878" w:rsidR="00F15878">
                              <w:rPr>
                                <w:rFonts w:ascii="Arial" w:hAnsi="Arial" w:cs="Arial"/>
                                <w:sz w:val="17"/>
                                <w:szCs w:val="17"/>
                                <w:lang w:val="en-US"/>
                              </w:rPr>
                              <w:t>on or</w:t>
                            </w:r>
                            <w:r w:rsidR="00F15878">
                              <w:rPr>
                                <w:rFonts w:ascii="Arial" w:hAnsi="Arial" w:cs="Arial"/>
                                <w:b/>
                                <w:bCs/>
                                <w:sz w:val="17"/>
                                <w:szCs w:val="17"/>
                                <w:lang w:val="en-US"/>
                              </w:rPr>
                              <w:t xml:space="preserve"> </w:t>
                            </w:r>
                            <w:r w:rsidRPr="00C054B6" w:rsidR="00A46489">
                              <w:rPr>
                                <w:rFonts w:ascii="Arial" w:hAnsi="Arial" w:cs="Arial"/>
                                <w:sz w:val="17"/>
                                <w:szCs w:val="17"/>
                                <w:lang w:val="en-US"/>
                              </w:rPr>
                              <w:t>around 20 January 2025</w:t>
                            </w:r>
                          </w:p>
                          <w:p w:rsidR="00DF728B" w:rsidRPr="00C054B6" w:rsidP="00B6275C" w14:textId="77777777">
                            <w:pPr>
                              <w:spacing w:after="0" w:line="240" w:lineRule="auto"/>
                              <w:rPr>
                                <w:rFonts w:ascii="Arial" w:hAnsi="Arial" w:cs="Arial"/>
                                <w:sz w:val="17"/>
                                <w:szCs w:val="17"/>
                                <w:lang w:val="en-US"/>
                              </w:rPr>
                            </w:pPr>
                          </w:p>
                          <w:p w:rsidR="001C6007" w:rsidRPr="00C054B6" w14:textId="518A20AE">
                            <w:pPr>
                              <w:spacing w:after="0" w:line="240" w:lineRule="auto"/>
                              <w:rPr>
                                <w:rFonts w:ascii="Arial" w:hAnsi="Arial" w:cs="Arial"/>
                                <w:sz w:val="17"/>
                                <w:szCs w:val="17"/>
                                <w:lang w:val="en-US"/>
                              </w:rPr>
                            </w:pPr>
                            <w:r w:rsidRPr="00C054B6" w:rsidR="002E4AC9">
                              <w:rPr>
                                <w:rFonts w:ascii="Arial" w:hAnsi="Arial" w:cs="Arial"/>
                                <w:sz w:val="17"/>
                                <w:szCs w:val="17"/>
                                <w:lang w:val="en-US"/>
                              </w:rPr>
                              <w:t>The application form must be received by Avanza Bank AB ("</w:t>
                            </w:r>
                            <w:r w:rsidRPr="00C054B6" w:rsidR="002E4AC9">
                              <w:rPr>
                                <w:rFonts w:ascii="Arial" w:hAnsi="Arial" w:cs="Arial"/>
                                <w:b/>
                                <w:bCs/>
                                <w:sz w:val="17"/>
                                <w:szCs w:val="17"/>
                                <w:lang w:val="en-US"/>
                              </w:rPr>
                              <w:t>Avanza Bank</w:t>
                            </w:r>
                            <w:r w:rsidRPr="00C054B6" w:rsidR="002E4AC9">
                              <w:rPr>
                                <w:rFonts w:ascii="Arial" w:hAnsi="Arial" w:cs="Arial"/>
                                <w:sz w:val="17"/>
                                <w:szCs w:val="17"/>
                                <w:lang w:val="en-US"/>
                              </w:rPr>
                              <w:t>"</w:t>
                            </w:r>
                            <w:r w:rsidRPr="00C054B6" w:rsidR="00A46489">
                              <w:rPr>
                                <w:rFonts w:ascii="Arial" w:hAnsi="Arial" w:cs="Arial"/>
                                <w:b/>
                                <w:bCs/>
                                <w:sz w:val="17"/>
                                <w:szCs w:val="17"/>
                                <w:lang w:val="en-US"/>
                              </w:rPr>
                              <w:t>) no later than 15:00 CET on 15 January 2025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5" type="#_x0000_t202" style="width:301.25pt;height:102.4pt;margin-top:8.7pt;margin-left:210.25pt;mso-height-percent:0;mso-height-relative:page;mso-width-percent:0;mso-width-relative:page;mso-wrap-distance-bottom:0;mso-wrap-distance-left:9pt;mso-wrap-distance-right:9pt;mso-wrap-distance-top:0;mso-wrap-style:square;position:absolute;visibility:visible;v-text-anchor:top;z-index:251659264">
                <v:textbox>
                  <w:txbxContent>
                    <w:p w:rsidR="001C6007" w:rsidRPr="00C054B6" w14:paraId="093920A4" w14:textId="28A9AE46">
                      <w:pPr>
                        <w:spacing w:after="0"/>
                        <w:rPr>
                          <w:rFonts w:ascii="Arial" w:hAnsi="Arial" w:cs="Arial"/>
                          <w:b/>
                          <w:bCs/>
                          <w:sz w:val="20"/>
                          <w:szCs w:val="20"/>
                          <w:u w:val="single"/>
                          <w:lang w:val="en-US"/>
                        </w:rPr>
                      </w:pPr>
                      <w:r w:rsidRPr="00C054B6">
                        <w:rPr>
                          <w:rFonts w:ascii="Arial" w:hAnsi="Arial" w:cs="Arial"/>
                          <w:b/>
                          <w:bCs/>
                          <w:sz w:val="20"/>
                          <w:szCs w:val="20"/>
                          <w:u w:val="single"/>
                          <w:lang w:val="en-US"/>
                        </w:rPr>
                        <w:t xml:space="preserve">The </w:t>
                      </w:r>
                      <w:r w:rsidR="00C054B6">
                        <w:rPr>
                          <w:rFonts w:ascii="Arial" w:hAnsi="Arial" w:cs="Arial"/>
                          <w:b/>
                          <w:bCs/>
                          <w:sz w:val="20"/>
                          <w:szCs w:val="20"/>
                          <w:u w:val="single"/>
                          <w:lang w:val="en-US"/>
                        </w:rPr>
                        <w:t>O</w:t>
                      </w:r>
                      <w:r w:rsidRPr="00C054B6">
                        <w:rPr>
                          <w:rFonts w:ascii="Arial" w:hAnsi="Arial" w:cs="Arial"/>
                          <w:b/>
                          <w:bCs/>
                          <w:sz w:val="20"/>
                          <w:szCs w:val="20"/>
                          <w:u w:val="single"/>
                          <w:lang w:val="en-US"/>
                        </w:rPr>
                        <w:t>ffer:</w:t>
                      </w:r>
                    </w:p>
                    <w:p w:rsidR="001C6007" w:rsidRPr="00C054B6" w14:paraId="6FA5F49D" w14:textId="77777777">
                      <w:pPr>
                        <w:spacing w:after="0" w:line="240" w:lineRule="auto"/>
                        <w:rPr>
                          <w:rFonts w:ascii="Arial" w:hAnsi="Arial" w:cs="Arial"/>
                          <w:sz w:val="17"/>
                          <w:szCs w:val="17"/>
                          <w:lang w:val="en-US"/>
                        </w:rPr>
                      </w:pPr>
                      <w:r w:rsidRPr="00C054B6">
                        <w:rPr>
                          <w:rFonts w:ascii="Arial" w:hAnsi="Arial" w:cs="Arial"/>
                          <w:b/>
                          <w:bCs/>
                          <w:sz w:val="17"/>
                          <w:szCs w:val="17"/>
                          <w:lang w:val="en-US"/>
                        </w:rPr>
                        <w:t>Offer consideration</w:t>
                      </w:r>
                      <w:r w:rsidRPr="00C054B6">
                        <w:rPr>
                          <w:rFonts w:ascii="Arial" w:hAnsi="Arial" w:cs="Arial"/>
                          <w:sz w:val="17"/>
                          <w:szCs w:val="17"/>
                          <w:lang w:val="en-US"/>
                        </w:rPr>
                        <w:t xml:space="preserve">: SEK </w:t>
                      </w:r>
                      <w:r w:rsidRPr="00C054B6" w:rsidR="002E4E80">
                        <w:rPr>
                          <w:rFonts w:ascii="Arial" w:hAnsi="Arial" w:cs="Arial"/>
                          <w:sz w:val="17"/>
                          <w:szCs w:val="17"/>
                          <w:lang w:val="en-US"/>
                        </w:rPr>
                        <w:t>350</w:t>
                      </w:r>
                      <w:r w:rsidRPr="00C054B6" w:rsidR="00FA336F">
                        <w:rPr>
                          <w:rFonts w:ascii="Arial" w:hAnsi="Arial" w:cs="Arial"/>
                          <w:sz w:val="17"/>
                          <w:szCs w:val="17"/>
                          <w:lang w:val="en-US"/>
                        </w:rPr>
                        <w:t xml:space="preserve">.00 </w:t>
                      </w:r>
                      <w:r w:rsidRPr="00C054B6">
                        <w:rPr>
                          <w:rFonts w:ascii="Arial" w:hAnsi="Arial" w:cs="Arial"/>
                          <w:sz w:val="17"/>
                          <w:szCs w:val="17"/>
                          <w:lang w:val="en-US"/>
                        </w:rPr>
                        <w:t xml:space="preserve">per share </w:t>
                      </w:r>
                      <w:r w:rsidRPr="00C054B6" w:rsidR="00B0065D">
                        <w:rPr>
                          <w:rFonts w:ascii="Arial" w:hAnsi="Arial" w:cs="Arial"/>
                          <w:sz w:val="17"/>
                          <w:szCs w:val="17"/>
                          <w:lang w:val="en-US"/>
                        </w:rPr>
                        <w:t xml:space="preserve">in </w:t>
                      </w:r>
                      <w:r w:rsidRPr="00C054B6" w:rsidR="002E4E80">
                        <w:rPr>
                          <w:rFonts w:ascii="Arial" w:hAnsi="Arial" w:cs="Arial"/>
                          <w:sz w:val="17"/>
                          <w:szCs w:val="17"/>
                          <w:lang w:val="en-US"/>
                        </w:rPr>
                        <w:t>Probi</w:t>
                      </w:r>
                      <w:r w:rsidRPr="00C054B6" w:rsidR="002E4E80">
                        <w:rPr>
                          <w:rFonts w:ascii="Arial" w:hAnsi="Arial" w:cs="Arial"/>
                          <w:sz w:val="17"/>
                          <w:szCs w:val="17"/>
                          <w:lang w:val="en-US"/>
                        </w:rPr>
                        <w:t xml:space="preserve"> </w:t>
                      </w:r>
                      <w:r w:rsidRPr="00C054B6" w:rsidR="00397E94">
                        <w:rPr>
                          <w:rFonts w:ascii="Arial" w:hAnsi="Arial" w:cs="Arial"/>
                          <w:sz w:val="17"/>
                          <w:szCs w:val="17"/>
                          <w:lang w:val="en-US"/>
                        </w:rPr>
                        <w:t>AB (</w:t>
                      </w:r>
                      <w:r w:rsidRPr="00C054B6" w:rsidR="00397E94">
                        <w:rPr>
                          <w:rFonts w:ascii="Arial" w:hAnsi="Arial" w:cs="Arial"/>
                          <w:sz w:val="17"/>
                          <w:szCs w:val="17"/>
                          <w:lang w:val="en-US"/>
                        </w:rPr>
                        <w:t>publ</w:t>
                      </w:r>
                      <w:r w:rsidRPr="00C054B6" w:rsidR="00397E94">
                        <w:rPr>
                          <w:rFonts w:ascii="Arial" w:hAnsi="Arial" w:cs="Arial"/>
                          <w:sz w:val="17"/>
                          <w:szCs w:val="17"/>
                          <w:lang w:val="en-US"/>
                        </w:rPr>
                        <w:t>)</w:t>
                      </w:r>
                    </w:p>
                    <w:p w:rsidR="001C6007" w:rsidRPr="00C054B6" w14:paraId="4CA61E59" w14:textId="210A0F2F">
                      <w:pPr>
                        <w:spacing w:after="0" w:line="240" w:lineRule="auto"/>
                        <w:rPr>
                          <w:rFonts w:ascii="Arial" w:hAnsi="Arial" w:cs="Arial"/>
                          <w:sz w:val="17"/>
                          <w:szCs w:val="17"/>
                          <w:lang w:val="en-US"/>
                        </w:rPr>
                      </w:pPr>
                      <w:r w:rsidRPr="00C054B6">
                        <w:rPr>
                          <w:rFonts w:ascii="Arial" w:hAnsi="Arial" w:cs="Arial"/>
                          <w:b/>
                          <w:sz w:val="17"/>
                          <w:szCs w:val="17"/>
                          <w:lang w:val="en-US"/>
                        </w:rPr>
                        <w:t>Acceptance period</w:t>
                      </w:r>
                      <w:r w:rsidRPr="00C054B6">
                        <w:rPr>
                          <w:rFonts w:ascii="Arial" w:hAnsi="Arial" w:cs="Arial"/>
                          <w:sz w:val="17"/>
                          <w:szCs w:val="17"/>
                          <w:lang w:val="en-US"/>
                        </w:rPr>
                        <w:t xml:space="preserve">: </w:t>
                      </w:r>
                      <w:r w:rsidR="00084D28">
                        <w:rPr>
                          <w:rFonts w:ascii="Arial" w:hAnsi="Arial" w:cs="Arial"/>
                          <w:sz w:val="17"/>
                          <w:szCs w:val="17"/>
                          <w:lang w:val="en-US"/>
                        </w:rPr>
                        <w:t xml:space="preserve">18 </w:t>
                      </w:r>
                      <w:r w:rsidRPr="00C054B6" w:rsidR="00A46489">
                        <w:rPr>
                          <w:rFonts w:ascii="Arial" w:hAnsi="Arial" w:cs="Arial"/>
                          <w:sz w:val="17"/>
                          <w:szCs w:val="17"/>
                          <w:lang w:val="en-US"/>
                        </w:rPr>
                        <w:t xml:space="preserve">December 2024 </w:t>
                      </w:r>
                      <w:r w:rsidR="00084D28">
                        <w:rPr>
                          <w:rFonts w:ascii="Arial" w:hAnsi="Arial" w:cs="Arial"/>
                          <w:sz w:val="17"/>
                          <w:szCs w:val="17"/>
                          <w:lang w:val="en-US"/>
                        </w:rPr>
                        <w:t>–</w:t>
                      </w:r>
                      <w:r w:rsidRPr="00C054B6" w:rsidR="00F07A8F">
                        <w:rPr>
                          <w:rFonts w:ascii="Arial" w:hAnsi="Arial" w:cs="Arial"/>
                          <w:sz w:val="17"/>
                          <w:szCs w:val="17"/>
                          <w:lang w:val="en-US"/>
                        </w:rPr>
                        <w:t xml:space="preserve"> </w:t>
                      </w:r>
                      <w:r w:rsidR="00084D28">
                        <w:rPr>
                          <w:rFonts w:ascii="Arial" w:hAnsi="Arial" w:cs="Arial"/>
                          <w:sz w:val="17"/>
                          <w:szCs w:val="17"/>
                          <w:lang w:val="en-US"/>
                        </w:rPr>
                        <w:t xml:space="preserve">15 </w:t>
                      </w:r>
                      <w:r w:rsidRPr="00C054B6" w:rsidR="00A46489">
                        <w:rPr>
                          <w:rFonts w:ascii="Arial" w:hAnsi="Arial" w:cs="Arial"/>
                          <w:sz w:val="17"/>
                          <w:szCs w:val="17"/>
                          <w:lang w:val="en-US"/>
                        </w:rPr>
                        <w:t>January 2025</w:t>
                      </w:r>
                      <w:r w:rsidR="00E42254">
                        <w:rPr>
                          <w:rFonts w:ascii="Arial" w:hAnsi="Arial" w:cs="Arial"/>
                          <w:sz w:val="17"/>
                          <w:szCs w:val="17"/>
                          <w:lang w:val="en-US"/>
                        </w:rPr>
                        <w:t>,</w:t>
                      </w:r>
                      <w:r w:rsidRPr="00C054B6">
                        <w:rPr>
                          <w:rFonts w:ascii="Arial" w:hAnsi="Arial" w:cs="Arial"/>
                          <w:sz w:val="17"/>
                          <w:szCs w:val="17"/>
                          <w:lang w:val="en-US"/>
                        </w:rPr>
                        <w:t xml:space="preserve"> </w:t>
                      </w:r>
                      <w:r w:rsidRPr="00C054B6" w:rsidR="00A15AC5">
                        <w:rPr>
                          <w:rFonts w:ascii="Arial" w:hAnsi="Arial" w:cs="Arial"/>
                          <w:sz w:val="17"/>
                          <w:szCs w:val="17"/>
                          <w:lang w:val="en-US"/>
                        </w:rPr>
                        <w:t>15</w:t>
                      </w:r>
                      <w:r w:rsidRPr="00C054B6">
                        <w:rPr>
                          <w:rFonts w:ascii="Arial" w:hAnsi="Arial" w:cs="Arial"/>
                          <w:sz w:val="17"/>
                          <w:szCs w:val="17"/>
                          <w:lang w:val="en-US"/>
                        </w:rPr>
                        <w:t>:</w:t>
                      </w:r>
                      <w:r w:rsidRPr="00C054B6" w:rsidR="00BA3430">
                        <w:rPr>
                          <w:rFonts w:ascii="Arial" w:hAnsi="Arial" w:cs="Arial"/>
                          <w:sz w:val="17"/>
                          <w:szCs w:val="17"/>
                          <w:lang w:val="en-US"/>
                        </w:rPr>
                        <w:t xml:space="preserve">00 </w:t>
                      </w:r>
                      <w:r w:rsidRPr="00C054B6" w:rsidR="00054510">
                        <w:rPr>
                          <w:rFonts w:ascii="Arial" w:hAnsi="Arial" w:cs="Arial"/>
                          <w:sz w:val="17"/>
                          <w:szCs w:val="17"/>
                          <w:lang w:val="en-US"/>
                        </w:rPr>
                        <w:t>CET</w:t>
                      </w:r>
                    </w:p>
                    <w:p w:rsidR="001C6007" w:rsidRPr="00C054B6" w14:paraId="1BE72B27" w14:textId="196C64D8">
                      <w:pPr>
                        <w:spacing w:after="0" w:line="240" w:lineRule="auto"/>
                        <w:rPr>
                          <w:rFonts w:ascii="Arial" w:hAnsi="Arial" w:cs="Arial"/>
                          <w:sz w:val="17"/>
                          <w:szCs w:val="17"/>
                          <w:lang w:val="en-US"/>
                        </w:rPr>
                      </w:pPr>
                      <w:r w:rsidRPr="00C054B6">
                        <w:rPr>
                          <w:rFonts w:ascii="Arial" w:hAnsi="Arial" w:cs="Arial"/>
                          <w:b/>
                          <w:bCs/>
                          <w:sz w:val="17"/>
                          <w:szCs w:val="17"/>
                          <w:lang w:val="en-US"/>
                        </w:rPr>
                        <w:t xml:space="preserve">Estimated settlement date: </w:t>
                      </w:r>
                      <w:r w:rsidRPr="00F15878" w:rsidR="00F15878">
                        <w:rPr>
                          <w:rFonts w:ascii="Arial" w:hAnsi="Arial" w:cs="Arial"/>
                          <w:sz w:val="17"/>
                          <w:szCs w:val="17"/>
                          <w:lang w:val="en-US"/>
                        </w:rPr>
                        <w:t>on or</w:t>
                      </w:r>
                      <w:r w:rsidR="00F15878">
                        <w:rPr>
                          <w:rFonts w:ascii="Arial" w:hAnsi="Arial" w:cs="Arial"/>
                          <w:b/>
                          <w:bCs/>
                          <w:sz w:val="17"/>
                          <w:szCs w:val="17"/>
                          <w:lang w:val="en-US"/>
                        </w:rPr>
                        <w:t xml:space="preserve"> </w:t>
                      </w:r>
                      <w:r w:rsidRPr="00C054B6" w:rsidR="006439B9">
                        <w:rPr>
                          <w:rFonts w:ascii="Arial" w:hAnsi="Arial" w:cs="Arial"/>
                          <w:sz w:val="17"/>
                          <w:szCs w:val="17"/>
                          <w:lang w:val="en-US"/>
                        </w:rPr>
                        <w:t xml:space="preserve">around </w:t>
                      </w:r>
                      <w:r w:rsidR="00084D28">
                        <w:rPr>
                          <w:rFonts w:ascii="Arial" w:hAnsi="Arial" w:cs="Arial"/>
                          <w:sz w:val="17"/>
                          <w:szCs w:val="17"/>
                          <w:lang w:val="en-US"/>
                        </w:rPr>
                        <w:t xml:space="preserve">20 </w:t>
                      </w:r>
                      <w:r w:rsidRPr="00C054B6" w:rsidR="00A46489">
                        <w:rPr>
                          <w:rFonts w:ascii="Arial" w:hAnsi="Arial" w:cs="Arial"/>
                          <w:sz w:val="17"/>
                          <w:szCs w:val="17"/>
                          <w:lang w:val="en-US"/>
                        </w:rPr>
                        <w:t>January 2025</w:t>
                      </w:r>
                    </w:p>
                    <w:p w:rsidR="00DF728B" w:rsidRPr="00C054B6" w:rsidP="00B6275C" w14:paraId="0E6F4373" w14:textId="77777777">
                      <w:pPr>
                        <w:spacing w:after="0" w:line="240" w:lineRule="auto"/>
                        <w:rPr>
                          <w:rFonts w:ascii="Arial" w:hAnsi="Arial" w:cs="Arial"/>
                          <w:sz w:val="17"/>
                          <w:szCs w:val="17"/>
                          <w:lang w:val="en-US"/>
                        </w:rPr>
                      </w:pPr>
                    </w:p>
                    <w:p w:rsidR="001C6007" w:rsidRPr="00C054B6" w14:paraId="5D7B42CE" w14:textId="518A20AE">
                      <w:pPr>
                        <w:spacing w:after="0" w:line="240" w:lineRule="auto"/>
                        <w:rPr>
                          <w:rFonts w:ascii="Arial" w:hAnsi="Arial" w:cs="Arial"/>
                          <w:sz w:val="17"/>
                          <w:szCs w:val="17"/>
                          <w:lang w:val="en-US"/>
                        </w:rPr>
                      </w:pPr>
                      <w:r w:rsidRPr="00C054B6">
                        <w:rPr>
                          <w:rFonts w:ascii="Arial" w:hAnsi="Arial" w:cs="Arial"/>
                          <w:sz w:val="17"/>
                          <w:szCs w:val="17"/>
                          <w:lang w:val="en-US"/>
                        </w:rPr>
                        <w:t xml:space="preserve">The application form must be received by Avanza Bank AB </w:t>
                      </w:r>
                      <w:r w:rsidRPr="00C054B6" w:rsidR="002E4AC9">
                        <w:rPr>
                          <w:rFonts w:ascii="Arial" w:hAnsi="Arial" w:cs="Arial"/>
                          <w:sz w:val="17"/>
                          <w:szCs w:val="17"/>
                          <w:lang w:val="en-US"/>
                        </w:rPr>
                        <w:t>("</w:t>
                      </w:r>
                      <w:r w:rsidRPr="00C054B6" w:rsidR="002E4AC9">
                        <w:rPr>
                          <w:rFonts w:ascii="Arial" w:hAnsi="Arial" w:cs="Arial"/>
                          <w:b/>
                          <w:bCs/>
                          <w:sz w:val="17"/>
                          <w:szCs w:val="17"/>
                          <w:lang w:val="en-US"/>
                        </w:rPr>
                        <w:t>Avanza Bank</w:t>
                      </w:r>
                      <w:r w:rsidRPr="00C054B6" w:rsidR="002E4AC9">
                        <w:rPr>
                          <w:rFonts w:ascii="Arial" w:hAnsi="Arial" w:cs="Arial"/>
                          <w:sz w:val="17"/>
                          <w:szCs w:val="17"/>
                          <w:lang w:val="en-US"/>
                        </w:rPr>
                        <w:t>"</w:t>
                      </w:r>
                      <w:r w:rsidRPr="00C054B6">
                        <w:rPr>
                          <w:rFonts w:ascii="Arial" w:hAnsi="Arial" w:cs="Arial"/>
                          <w:b/>
                          <w:bCs/>
                          <w:sz w:val="17"/>
                          <w:szCs w:val="17"/>
                          <w:lang w:val="en-US"/>
                        </w:rPr>
                        <w:t xml:space="preserve">) no later than </w:t>
                      </w:r>
                      <w:r w:rsidRPr="00C054B6" w:rsidR="00A15AC5">
                        <w:rPr>
                          <w:rFonts w:ascii="Arial" w:hAnsi="Arial" w:cs="Arial"/>
                          <w:b/>
                          <w:bCs/>
                          <w:sz w:val="17"/>
                          <w:szCs w:val="17"/>
                          <w:lang w:val="en-US"/>
                        </w:rPr>
                        <w:t>15</w:t>
                      </w:r>
                      <w:r w:rsidRPr="00C054B6">
                        <w:rPr>
                          <w:rFonts w:ascii="Arial" w:hAnsi="Arial" w:cs="Arial"/>
                          <w:b/>
                          <w:bCs/>
                          <w:sz w:val="17"/>
                          <w:szCs w:val="17"/>
                          <w:lang w:val="en-US"/>
                        </w:rPr>
                        <w:t xml:space="preserve">:00 </w:t>
                      </w:r>
                      <w:r w:rsidRPr="00C054B6" w:rsidR="006852E5">
                        <w:rPr>
                          <w:rFonts w:ascii="Arial" w:hAnsi="Arial" w:cs="Arial"/>
                          <w:b/>
                          <w:bCs/>
                          <w:sz w:val="17"/>
                          <w:szCs w:val="17"/>
                          <w:lang w:val="en-US"/>
                        </w:rPr>
                        <w:t xml:space="preserve">CET </w:t>
                      </w:r>
                      <w:r w:rsidRPr="00C054B6" w:rsidR="00A46489">
                        <w:rPr>
                          <w:rFonts w:ascii="Arial" w:hAnsi="Arial" w:cs="Arial"/>
                          <w:b/>
                          <w:bCs/>
                          <w:sz w:val="17"/>
                          <w:szCs w:val="17"/>
                          <w:lang w:val="en-US"/>
                        </w:rPr>
                        <w:t xml:space="preserve">on </w:t>
                      </w:r>
                      <w:r w:rsidR="00084D28">
                        <w:rPr>
                          <w:rFonts w:ascii="Arial" w:hAnsi="Arial" w:cs="Arial"/>
                          <w:b/>
                          <w:bCs/>
                          <w:sz w:val="17"/>
                          <w:szCs w:val="17"/>
                          <w:lang w:val="en-US"/>
                        </w:rPr>
                        <w:t xml:space="preserve">15 </w:t>
                      </w:r>
                      <w:r w:rsidRPr="00C054B6" w:rsidR="00A46489">
                        <w:rPr>
                          <w:rFonts w:ascii="Arial" w:hAnsi="Arial" w:cs="Arial"/>
                          <w:b/>
                          <w:bCs/>
                          <w:sz w:val="17"/>
                          <w:szCs w:val="17"/>
                          <w:lang w:val="en-US"/>
                        </w:rPr>
                        <w:t>January</w:t>
                      </w:r>
                      <w:r w:rsidR="00084D28">
                        <w:rPr>
                          <w:rFonts w:ascii="Arial" w:hAnsi="Arial" w:cs="Arial"/>
                          <w:b/>
                          <w:bCs/>
                          <w:sz w:val="17"/>
                          <w:szCs w:val="17"/>
                          <w:lang w:val="en-US"/>
                        </w:rPr>
                        <w:t xml:space="preserve"> </w:t>
                      </w:r>
                      <w:r w:rsidRPr="00C054B6" w:rsidR="00A46489">
                        <w:rPr>
                          <w:rFonts w:ascii="Arial" w:hAnsi="Arial" w:cs="Arial"/>
                          <w:b/>
                          <w:bCs/>
                          <w:sz w:val="17"/>
                          <w:szCs w:val="17"/>
                          <w:lang w:val="en-US"/>
                        </w:rPr>
                        <w:t>2025</w:t>
                      </w:r>
                    </w:p>
                  </w:txbxContent>
                </v:textbox>
              </v:shape>
            </w:pict>
          </mc:Fallback>
        </mc:AlternateContent>
      </w:r>
      <w:r>
        <w:rPr>
          <w:noProof/>
          <w:sz w:val="18"/>
          <w:szCs w:val="18"/>
          <w:lang w:eastAsia="sv-SE"/>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110490</wp:posOffset>
                </wp:positionV>
                <wp:extent cx="2657475" cy="1300480"/>
                <wp:effectExtent l="12700" t="10795" r="6350" b="12700"/>
                <wp:wrapNone/>
                <wp:docPr id="164360047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57475" cy="1300480"/>
                        </a:xfrm>
                        <a:prstGeom prst="rect">
                          <a:avLst/>
                        </a:prstGeom>
                        <a:solidFill>
                          <a:srgbClr val="FFFFFF"/>
                        </a:solidFill>
                        <a:ln w="9525">
                          <a:solidFill>
                            <a:srgbClr val="000000"/>
                          </a:solidFill>
                          <a:miter lim="800000"/>
                          <a:headEnd/>
                          <a:tailEnd/>
                        </a:ln>
                      </wps:spPr>
                      <wps:txbx>
                        <w:txbxContent>
                          <w:p w:rsidR="002E4234" w:rsidP="00B6275C" w14:textId="77777777">
                            <w:pPr>
                              <w:spacing w:after="0" w:line="240" w:lineRule="auto"/>
                              <w:rPr>
                                <w:sz w:val="16"/>
                                <w:szCs w:val="16"/>
                                <w:lang w:val="en-US"/>
                              </w:rPr>
                            </w:pPr>
                          </w:p>
                          <w:p w:rsidR="00625179" w:rsidP="00B6275C" w14:textId="77777777">
                            <w:pPr>
                              <w:spacing w:after="0" w:line="240" w:lineRule="auto"/>
                              <w:rPr>
                                <w:sz w:val="16"/>
                                <w:szCs w:val="16"/>
                                <w:lang w:val="en-US"/>
                              </w:rPr>
                            </w:pPr>
                          </w:p>
                          <w:p w:rsidR="00625179" w:rsidRPr="00360DFD" w:rsidP="00B6275C" w14:textId="2461866F">
                            <w:pPr>
                              <w:spacing w:after="0" w:line="240" w:lineRule="auto"/>
                              <w:rPr>
                                <w:rFonts w:ascii="Arial" w:hAnsi="Arial" w:cs="Arial"/>
                                <w:i/>
                                <w:iCs/>
                                <w:sz w:val="16"/>
                                <w:szCs w:val="16"/>
                                <w:lang w:val="en-US"/>
                              </w:rPr>
                            </w:pPr>
                            <w:r w:rsidRPr="00360DFD">
                              <w:rPr>
                                <w:rFonts w:ascii="Arial" w:hAnsi="Arial" w:cs="Arial"/>
                                <w:i/>
                                <w:iCs/>
                                <w:sz w:val="16"/>
                                <w:szCs w:val="16"/>
                                <w:lang w:val="en-US"/>
                              </w:rPr>
                              <w:t>This document is an unofficial translation of the corresponding Swedish application form. In the event of any discrepancies between the text contained in this document and the Swedish application form, the latter shall prevail.</w:t>
                            </w:r>
                          </w:p>
                          <w:p w:rsidR="00625179" w:rsidP="00B6275C" w14:textId="77777777">
                            <w:pPr>
                              <w:spacing w:after="0" w:line="240" w:lineRule="auto"/>
                              <w:rPr>
                                <w:sz w:val="16"/>
                                <w:szCs w:val="16"/>
                                <w:lang w:val="en-US"/>
                              </w:rPr>
                            </w:pPr>
                          </w:p>
                          <w:p w:rsidR="00625179" w:rsidP="00B6275C" w14:textId="77777777">
                            <w:pPr>
                              <w:spacing w:after="0" w:line="240" w:lineRule="auto"/>
                              <w:rPr>
                                <w:sz w:val="16"/>
                                <w:szCs w:val="16"/>
                                <w:lang w:val="en-US"/>
                              </w:rPr>
                            </w:pPr>
                          </w:p>
                          <w:p w:rsidR="00625179" w:rsidP="00B6275C" w14:textId="77777777">
                            <w:pPr>
                              <w:spacing w:after="0" w:line="240" w:lineRule="auto"/>
                              <w:rPr>
                                <w:sz w:val="16"/>
                                <w:szCs w:val="16"/>
                                <w:lang w:val="en-US"/>
                              </w:rPr>
                            </w:pPr>
                          </w:p>
                          <w:p w:rsidR="00625179" w:rsidP="00B6275C" w14:textId="77777777">
                            <w:pPr>
                              <w:spacing w:after="0" w:line="240" w:lineRule="auto"/>
                              <w:rPr>
                                <w:sz w:val="16"/>
                                <w:szCs w:val="16"/>
                                <w:lang w:val="en-US"/>
                              </w:rPr>
                            </w:pPr>
                          </w:p>
                          <w:p w:rsidR="00625179" w:rsidP="00B6275C" w14:textId="77777777">
                            <w:pPr>
                              <w:spacing w:after="0" w:line="240" w:lineRule="auto"/>
                              <w:rPr>
                                <w:sz w:val="16"/>
                                <w:szCs w:val="16"/>
                                <w:lang w:val="en-US"/>
                              </w:rPr>
                            </w:pPr>
                          </w:p>
                          <w:p w:rsidR="00625179" w:rsidRPr="00054692" w:rsidP="00B6275C" w14:textId="77777777">
                            <w:pPr>
                              <w:spacing w:after="0" w:line="240" w:lineRule="auto"/>
                              <w:rPr>
                                <w:sz w:val="16"/>
                                <w:szCs w:val="16"/>
                                <w:lang w:val="en-US"/>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 o:spid="_x0000_s1026" type="#_x0000_t202" style="width:209.25pt;height:102.4pt;margin-top:8.7pt;margin-left:1pt;mso-height-percent:0;mso-height-relative:page;mso-width-percent:0;mso-width-relative:page;mso-wrap-distance-bottom:0;mso-wrap-distance-left:9pt;mso-wrap-distance-right:9pt;mso-wrap-distance-top:0;mso-wrap-style:square;position:absolute;visibility:visible;v-text-anchor:top;z-index:251661312">
                <v:textbox>
                  <w:txbxContent>
                    <w:p w:rsidR="002E4234" w:rsidP="00B6275C" w14:paraId="1D54ABF1" w14:textId="77777777">
                      <w:pPr>
                        <w:spacing w:after="0" w:line="240" w:lineRule="auto"/>
                        <w:rPr>
                          <w:sz w:val="16"/>
                          <w:szCs w:val="16"/>
                          <w:lang w:val="en-US"/>
                        </w:rPr>
                      </w:pPr>
                    </w:p>
                    <w:p w:rsidR="00625179" w:rsidP="00B6275C" w14:paraId="5454F98B" w14:textId="77777777">
                      <w:pPr>
                        <w:spacing w:after="0" w:line="240" w:lineRule="auto"/>
                        <w:rPr>
                          <w:sz w:val="16"/>
                          <w:szCs w:val="16"/>
                          <w:lang w:val="en-US"/>
                        </w:rPr>
                      </w:pPr>
                    </w:p>
                    <w:p w:rsidR="00625179" w:rsidRPr="00360DFD" w:rsidP="00B6275C" w14:paraId="5AF61DCA" w14:textId="2461866F">
                      <w:pPr>
                        <w:spacing w:after="0" w:line="240" w:lineRule="auto"/>
                        <w:rPr>
                          <w:rFonts w:ascii="Arial" w:hAnsi="Arial" w:cs="Arial"/>
                          <w:i/>
                          <w:iCs/>
                          <w:sz w:val="16"/>
                          <w:szCs w:val="16"/>
                          <w:lang w:val="en-US"/>
                        </w:rPr>
                      </w:pPr>
                      <w:r w:rsidRPr="00360DFD">
                        <w:rPr>
                          <w:rFonts w:ascii="Arial" w:hAnsi="Arial" w:cs="Arial"/>
                          <w:i/>
                          <w:iCs/>
                          <w:sz w:val="16"/>
                          <w:szCs w:val="16"/>
                          <w:lang w:val="en-US"/>
                        </w:rPr>
                        <w:t xml:space="preserve">This document is an unofficial translation of the corresponding Swedish </w:t>
                      </w:r>
                      <w:r>
                        <w:rPr>
                          <w:rFonts w:ascii="Arial" w:hAnsi="Arial" w:cs="Arial"/>
                          <w:i/>
                          <w:iCs/>
                          <w:sz w:val="16"/>
                          <w:szCs w:val="16"/>
                          <w:lang w:val="en-US"/>
                        </w:rPr>
                        <w:t>application form</w:t>
                      </w:r>
                      <w:r w:rsidRPr="00360DFD">
                        <w:rPr>
                          <w:rFonts w:ascii="Arial" w:hAnsi="Arial" w:cs="Arial"/>
                          <w:i/>
                          <w:iCs/>
                          <w:sz w:val="16"/>
                          <w:szCs w:val="16"/>
                          <w:lang w:val="en-US"/>
                        </w:rPr>
                        <w:t xml:space="preserve">. In the event of any discrepancies between the text contained in this document and the Swedish </w:t>
                      </w:r>
                      <w:r>
                        <w:rPr>
                          <w:rFonts w:ascii="Arial" w:hAnsi="Arial" w:cs="Arial"/>
                          <w:i/>
                          <w:iCs/>
                          <w:sz w:val="16"/>
                          <w:szCs w:val="16"/>
                          <w:lang w:val="en-US"/>
                        </w:rPr>
                        <w:t>application form</w:t>
                      </w:r>
                      <w:r w:rsidRPr="00360DFD">
                        <w:rPr>
                          <w:rFonts w:ascii="Arial" w:hAnsi="Arial" w:cs="Arial"/>
                          <w:i/>
                          <w:iCs/>
                          <w:sz w:val="16"/>
                          <w:szCs w:val="16"/>
                          <w:lang w:val="en-US"/>
                        </w:rPr>
                        <w:t>, the latter shall prevail.</w:t>
                      </w:r>
                    </w:p>
                    <w:p w:rsidR="00625179" w:rsidP="00B6275C" w14:paraId="2EE1B57C" w14:textId="77777777">
                      <w:pPr>
                        <w:spacing w:after="0" w:line="240" w:lineRule="auto"/>
                        <w:rPr>
                          <w:sz w:val="16"/>
                          <w:szCs w:val="16"/>
                          <w:lang w:val="en-US"/>
                        </w:rPr>
                      </w:pPr>
                    </w:p>
                    <w:p w:rsidR="00625179" w:rsidP="00B6275C" w14:paraId="23FC2D7D" w14:textId="77777777">
                      <w:pPr>
                        <w:spacing w:after="0" w:line="240" w:lineRule="auto"/>
                        <w:rPr>
                          <w:sz w:val="16"/>
                          <w:szCs w:val="16"/>
                          <w:lang w:val="en-US"/>
                        </w:rPr>
                      </w:pPr>
                    </w:p>
                    <w:p w:rsidR="00625179" w:rsidP="00B6275C" w14:paraId="1C69ED47" w14:textId="77777777">
                      <w:pPr>
                        <w:spacing w:after="0" w:line="240" w:lineRule="auto"/>
                        <w:rPr>
                          <w:sz w:val="16"/>
                          <w:szCs w:val="16"/>
                          <w:lang w:val="en-US"/>
                        </w:rPr>
                      </w:pPr>
                    </w:p>
                    <w:p w:rsidR="00625179" w:rsidP="00B6275C" w14:paraId="26C0809B" w14:textId="77777777">
                      <w:pPr>
                        <w:spacing w:after="0" w:line="240" w:lineRule="auto"/>
                        <w:rPr>
                          <w:sz w:val="16"/>
                          <w:szCs w:val="16"/>
                          <w:lang w:val="en-US"/>
                        </w:rPr>
                      </w:pPr>
                    </w:p>
                    <w:p w:rsidR="00625179" w:rsidP="00B6275C" w14:paraId="42127C8C" w14:textId="77777777">
                      <w:pPr>
                        <w:spacing w:after="0" w:line="240" w:lineRule="auto"/>
                        <w:rPr>
                          <w:sz w:val="16"/>
                          <w:szCs w:val="16"/>
                          <w:lang w:val="en-US"/>
                        </w:rPr>
                      </w:pPr>
                    </w:p>
                    <w:p w:rsidR="00625179" w:rsidRPr="00054692" w:rsidP="00B6275C" w14:paraId="5A40D037" w14:textId="77777777">
                      <w:pPr>
                        <w:spacing w:after="0" w:line="240" w:lineRule="auto"/>
                        <w:rPr>
                          <w:sz w:val="16"/>
                          <w:szCs w:val="16"/>
                          <w:lang w:val="en-US"/>
                        </w:rPr>
                      </w:pPr>
                    </w:p>
                  </w:txbxContent>
                </v:textbox>
              </v:shape>
            </w:pict>
          </mc:Fallback>
        </mc:AlternateContent>
      </w:r>
      <w:r w:rsidRPr="00F72543" w:rsidR="00B6275C">
        <w:rPr>
          <w:b/>
          <w:sz w:val="18"/>
          <w:szCs w:val="18"/>
        </w:rPr>
        <w:tab/>
        <w:tab/>
      </w:r>
    </w:p>
    <w:p w:rsidR="00B6275C" w:rsidRPr="00F72543" w:rsidP="00B6275C" w14:paraId="362E6031" w14:textId="77777777">
      <w:pPr>
        <w:spacing w:after="0" w:line="240" w:lineRule="auto"/>
        <w:rPr>
          <w:sz w:val="18"/>
          <w:szCs w:val="18"/>
          <w:lang w:val="en-US"/>
        </w:rPr>
      </w:pPr>
      <w:r w:rsidRPr="00F72543">
        <w:rPr>
          <w:sz w:val="18"/>
          <w:szCs w:val="18"/>
          <w:lang w:val="en-US"/>
        </w:rPr>
        <w:tab/>
        <w:tab/>
        <w:tab/>
        <w:tab/>
        <w:tab/>
        <w:tab/>
      </w:r>
    </w:p>
    <w:p w:rsidR="00B6275C" w:rsidRPr="00F72543" w:rsidP="00B6275C" w14:paraId="2C2D18FC" w14:textId="77777777">
      <w:pPr>
        <w:spacing w:after="0" w:line="240" w:lineRule="auto"/>
        <w:rPr>
          <w:sz w:val="18"/>
          <w:szCs w:val="18"/>
          <w:lang w:val="en-US"/>
        </w:rPr>
      </w:pPr>
    </w:p>
    <w:p w:rsidR="00B6275C" w:rsidRPr="00F72543" w:rsidP="00B6275C" w14:paraId="59244593" w14:textId="77777777">
      <w:pPr>
        <w:spacing w:after="0" w:line="240" w:lineRule="auto"/>
        <w:rPr>
          <w:b/>
          <w:sz w:val="4"/>
          <w:szCs w:val="4"/>
          <w:lang w:val="en-US"/>
        </w:rPr>
      </w:pPr>
    </w:p>
    <w:p w:rsidR="00B6275C" w:rsidRPr="00F72543" w:rsidP="00B6275C" w14:paraId="5F8E03EC" w14:textId="77777777">
      <w:pPr>
        <w:spacing w:after="0" w:line="240" w:lineRule="auto"/>
        <w:rPr>
          <w:b/>
          <w:sz w:val="4"/>
          <w:szCs w:val="4"/>
          <w:lang w:val="en-US"/>
        </w:rPr>
      </w:pPr>
    </w:p>
    <w:p w:rsidR="00B6275C" w:rsidRPr="00F72543" w:rsidP="00B6275C" w14:paraId="663967AC" w14:textId="77777777">
      <w:pPr>
        <w:spacing w:after="0" w:line="240" w:lineRule="auto"/>
        <w:rPr>
          <w:b/>
          <w:sz w:val="4"/>
          <w:szCs w:val="4"/>
          <w:lang w:val="en-US"/>
        </w:rPr>
      </w:pPr>
    </w:p>
    <w:p w:rsidR="00B6275C" w:rsidRPr="00F72543" w:rsidP="00B6275C" w14:paraId="434B23C0" w14:textId="77777777">
      <w:pPr>
        <w:spacing w:after="0" w:line="240" w:lineRule="auto"/>
        <w:rPr>
          <w:b/>
          <w:sz w:val="4"/>
          <w:szCs w:val="4"/>
          <w:lang w:val="en-US"/>
        </w:rPr>
      </w:pPr>
    </w:p>
    <w:p w:rsidR="00B6275C" w:rsidRPr="00F72543" w:rsidP="00B6275C" w14:paraId="34A756AA" w14:textId="77777777">
      <w:pPr>
        <w:spacing w:after="0" w:line="240" w:lineRule="auto"/>
        <w:rPr>
          <w:b/>
          <w:sz w:val="4"/>
          <w:szCs w:val="4"/>
          <w:lang w:val="en-US"/>
        </w:rPr>
      </w:pPr>
    </w:p>
    <w:p w:rsidR="00B6275C" w:rsidRPr="00F72543" w:rsidP="00B6275C" w14:paraId="12B49067" w14:textId="77777777">
      <w:pPr>
        <w:spacing w:after="0" w:line="240" w:lineRule="auto"/>
        <w:rPr>
          <w:b/>
          <w:sz w:val="4"/>
          <w:szCs w:val="4"/>
          <w:lang w:val="en-US"/>
        </w:rPr>
      </w:pPr>
    </w:p>
    <w:p w:rsidR="00B6275C" w:rsidRPr="00F72543" w:rsidP="00B6275C" w14:paraId="34146E53" w14:textId="77777777">
      <w:pPr>
        <w:spacing w:after="0" w:line="240" w:lineRule="auto"/>
        <w:rPr>
          <w:b/>
          <w:sz w:val="4"/>
          <w:szCs w:val="4"/>
          <w:lang w:val="en-US"/>
        </w:rPr>
      </w:pPr>
    </w:p>
    <w:p w:rsidR="00B6275C" w:rsidRPr="00F72543" w:rsidP="00B6275C" w14:paraId="0ED934C1" w14:textId="77777777">
      <w:pPr>
        <w:spacing w:after="0" w:line="240" w:lineRule="auto"/>
        <w:rPr>
          <w:b/>
          <w:sz w:val="4"/>
          <w:szCs w:val="4"/>
          <w:lang w:val="en-US"/>
        </w:rPr>
      </w:pPr>
    </w:p>
    <w:p w:rsidR="00B6275C" w:rsidRPr="00F72543" w:rsidP="00B6275C" w14:paraId="3DC99858" w14:textId="77777777">
      <w:pPr>
        <w:spacing w:after="0" w:line="240" w:lineRule="auto"/>
        <w:rPr>
          <w:b/>
          <w:sz w:val="4"/>
          <w:szCs w:val="4"/>
          <w:lang w:val="en-US"/>
        </w:rPr>
      </w:pPr>
    </w:p>
    <w:p w:rsidR="00054692" w:rsidRPr="00F72543" w:rsidP="00B6275C" w14:paraId="79E645B3" w14:textId="77777777">
      <w:pPr>
        <w:pStyle w:val="BodyText"/>
        <w:ind w:left="-851" w:firstLine="851"/>
        <w:jc w:val="both"/>
        <w:rPr>
          <w:rFonts w:ascii="Arial" w:eastAsia="Calibri" w:hAnsi="Arial" w:cs="Arial"/>
          <w:sz w:val="16"/>
          <w:szCs w:val="16"/>
        </w:rPr>
      </w:pPr>
    </w:p>
    <w:p w:rsidR="00690830" w:rsidRPr="00F72543" w:rsidP="00E658E6" w14:paraId="120CED26" w14:textId="77777777">
      <w:pPr>
        <w:pStyle w:val="BodyText"/>
        <w:rPr>
          <w:rFonts w:ascii="Arial" w:eastAsia="Calibri" w:hAnsi="Arial" w:cs="Arial"/>
          <w:sz w:val="16"/>
          <w:szCs w:val="16"/>
        </w:rPr>
      </w:pPr>
    </w:p>
    <w:tbl>
      <w:tblPr>
        <w:tblW w:w="10505" w:type="dxa"/>
        <w:tblBorders>
          <w:top w:val="nil"/>
          <w:left w:val="nil"/>
          <w:bottom w:val="nil"/>
          <w:right w:val="nil"/>
        </w:tblBorders>
        <w:tblLayout w:type="fixed"/>
        <w:tblLook w:val="0000"/>
      </w:tblPr>
      <w:tblGrid>
        <w:gridCol w:w="10505"/>
      </w:tblGrid>
      <w:tr w14:paraId="469E1A33" w14:textId="77777777" w:rsidTr="003E0287">
        <w:tblPrEx>
          <w:tblW w:w="10505" w:type="dxa"/>
          <w:tblBorders>
            <w:top w:val="nil"/>
            <w:left w:val="nil"/>
            <w:bottom w:val="nil"/>
            <w:right w:val="nil"/>
          </w:tblBorders>
          <w:tblLayout w:type="fixed"/>
          <w:tblLook w:val="0000"/>
        </w:tblPrEx>
        <w:trPr>
          <w:trHeight w:val="2704"/>
        </w:trPr>
        <w:tc>
          <w:tcPr>
            <w:tcW w:w="10505" w:type="dxa"/>
          </w:tcPr>
          <w:p w:rsidR="005F4E68" w:rsidRPr="00F72543" w:rsidP="00690830" w14:paraId="14F28DDE" w14:textId="3079EFDB">
            <w:pPr>
              <w:autoSpaceDE w:val="0"/>
              <w:autoSpaceDN w:val="0"/>
              <w:adjustRightInd w:val="0"/>
              <w:spacing w:after="0" w:line="240" w:lineRule="auto"/>
              <w:rPr>
                <w:rFonts w:ascii="Arial" w:hAnsi="Arial" w:cs="Arial"/>
                <w:color w:val="000000"/>
                <w:sz w:val="18"/>
                <w:szCs w:val="18"/>
                <w:lang w:val="en-US" w:eastAsia="sv-SE"/>
              </w:rPr>
            </w:pPr>
          </w:p>
          <w:p w:rsidR="003A19C8" w:rsidRPr="00F72543" w:rsidP="00690830" w14:paraId="383946EE" w14:textId="50F3728F">
            <w:pPr>
              <w:autoSpaceDE w:val="0"/>
              <w:autoSpaceDN w:val="0"/>
              <w:adjustRightInd w:val="0"/>
              <w:spacing w:after="0" w:line="240" w:lineRule="auto"/>
              <w:rPr>
                <w:rFonts w:ascii="Arial" w:hAnsi="Arial" w:cs="Arial"/>
                <w:color w:val="000000"/>
                <w:sz w:val="18"/>
                <w:szCs w:val="18"/>
                <w:lang w:val="en-US" w:eastAsia="sv-SE"/>
              </w:rPr>
            </w:pPr>
            <w:r>
              <w:rPr>
                <w:noProof/>
              </w:rPr>
              <mc:AlternateContent>
                <mc:Choice Requires="wps">
                  <w:drawing>
                    <wp:anchor distT="45720" distB="45720" distL="114300" distR="114300" simplePos="0" relativeHeight="251664384" behindDoc="0" locked="0" layoutInCell="1" allowOverlap="1">
                      <wp:simplePos x="0" y="0"/>
                      <wp:positionH relativeFrom="column">
                        <wp:posOffset>10795</wp:posOffset>
                      </wp:positionH>
                      <wp:positionV relativeFrom="paragraph">
                        <wp:posOffset>219710</wp:posOffset>
                      </wp:positionV>
                      <wp:extent cx="6485255" cy="365760"/>
                      <wp:effectExtent l="10795" t="7620" r="9525" b="7620"/>
                      <wp:wrapSquare wrapText="bothSides"/>
                      <wp:docPr id="19784926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85255" cy="365760"/>
                              </a:xfrm>
                              <a:prstGeom prst="rect">
                                <a:avLst/>
                              </a:prstGeom>
                              <a:solidFill>
                                <a:srgbClr val="FFFFFF"/>
                              </a:solidFill>
                              <a:ln w="9525">
                                <a:solidFill>
                                  <a:srgbClr val="BFBFBF"/>
                                </a:solidFill>
                                <a:miter lim="800000"/>
                                <a:headEnd/>
                                <a:tailEnd/>
                              </a:ln>
                            </wps:spPr>
                            <wps:txbx>
                              <w:txbxContent>
                                <w:p w:rsidR="001C6007" w:rsidRPr="00C054B6" w14:textId="23A6C2CA">
                                  <w:pPr>
                                    <w:spacing w:after="0" w:line="240" w:lineRule="auto"/>
                                    <w:rPr>
                                      <w:rFonts w:ascii="Arial" w:hAnsi="Arial" w:cs="Arial"/>
                                      <w:b/>
                                      <w:bCs/>
                                      <w:i/>
                                      <w:iCs/>
                                      <w:sz w:val="16"/>
                                      <w:szCs w:val="16"/>
                                      <w:lang w:val="en-US"/>
                                    </w:rPr>
                                  </w:pPr>
                                  <w:r w:rsidRPr="00C054B6">
                                    <w:rPr>
                                      <w:rFonts w:ascii="Arial" w:hAnsi="Arial" w:cs="Arial"/>
                                      <w:b/>
                                      <w:bCs/>
                                      <w:i/>
                                      <w:iCs/>
                                      <w:sz w:val="16"/>
                                      <w:szCs w:val="16"/>
                                      <w:lang w:val="en-US"/>
                                    </w:rPr>
                                    <w:t>Shareholders of Probi AB (publ) whose shares are nominee registered, i.e. registered with a bank or other nominee, should not use this application form but instead provide their acceptance of the Offer in accordance with instructions from the nominee.</w:t>
                                  </w:r>
                                </w:p>
                                <w:p w:rsidR="00E658E6" w:rsidRPr="00C054B6" w14:textId="77777777">
                                  <w:pPr>
                                    <w:rPr>
                                      <w:lang w:val="en-US"/>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27" type="#_x0000_t202" style="width:510.65pt;height:28.8pt;margin-top:17.3pt;margin-left:0.85pt;mso-height-percent:0;mso-height-relative:margin;mso-width-percent:0;mso-width-relative:margin;mso-wrap-distance-bottom:3.6pt;mso-wrap-distance-left:9pt;mso-wrap-distance-right:9pt;mso-wrap-distance-top:3.6pt;mso-wrap-style:square;position:absolute;visibility:visible;v-text-anchor:top;z-index:251665408" strokecolor="#bfbfbf">
                      <v:textbox>
                        <w:txbxContent>
                          <w:p w:rsidR="001C6007" w:rsidRPr="00C054B6" w14:paraId="78B32078" w14:textId="23A6C2CA">
                            <w:pPr>
                              <w:spacing w:after="0" w:line="240" w:lineRule="auto"/>
                              <w:rPr>
                                <w:rFonts w:ascii="Arial" w:hAnsi="Arial" w:cs="Arial"/>
                                <w:b/>
                                <w:bCs/>
                                <w:i/>
                                <w:iCs/>
                                <w:sz w:val="16"/>
                                <w:szCs w:val="16"/>
                                <w:lang w:val="en-US"/>
                              </w:rPr>
                            </w:pPr>
                            <w:r w:rsidRPr="00C054B6">
                              <w:rPr>
                                <w:rFonts w:ascii="Arial" w:hAnsi="Arial" w:cs="Arial"/>
                                <w:b/>
                                <w:bCs/>
                                <w:i/>
                                <w:iCs/>
                                <w:sz w:val="16"/>
                                <w:szCs w:val="16"/>
                                <w:lang w:val="en-US"/>
                              </w:rPr>
                              <w:t xml:space="preserve">Shareholders </w:t>
                            </w:r>
                            <w:r w:rsidR="00C054B6">
                              <w:rPr>
                                <w:rFonts w:ascii="Arial" w:hAnsi="Arial" w:cs="Arial"/>
                                <w:b/>
                                <w:bCs/>
                                <w:i/>
                                <w:iCs/>
                                <w:sz w:val="16"/>
                                <w:szCs w:val="16"/>
                                <w:lang w:val="en-US"/>
                              </w:rPr>
                              <w:t>of</w:t>
                            </w:r>
                            <w:r w:rsidRPr="00C054B6">
                              <w:rPr>
                                <w:rFonts w:ascii="Arial" w:hAnsi="Arial" w:cs="Arial"/>
                                <w:b/>
                                <w:bCs/>
                                <w:i/>
                                <w:iCs/>
                                <w:sz w:val="16"/>
                                <w:szCs w:val="16"/>
                                <w:lang w:val="en-US"/>
                              </w:rPr>
                              <w:t xml:space="preserve"> </w:t>
                            </w:r>
                            <w:r w:rsidRPr="00C054B6" w:rsidR="00A46489">
                              <w:rPr>
                                <w:rFonts w:ascii="Arial" w:hAnsi="Arial" w:cs="Arial"/>
                                <w:b/>
                                <w:bCs/>
                                <w:i/>
                                <w:iCs/>
                                <w:sz w:val="16"/>
                                <w:szCs w:val="16"/>
                                <w:lang w:val="en-US"/>
                              </w:rPr>
                              <w:t>Probi</w:t>
                            </w:r>
                            <w:r w:rsidRPr="00C054B6" w:rsidR="00A46489">
                              <w:rPr>
                                <w:rFonts w:ascii="Arial" w:hAnsi="Arial" w:cs="Arial"/>
                                <w:b/>
                                <w:bCs/>
                                <w:i/>
                                <w:iCs/>
                                <w:sz w:val="16"/>
                                <w:szCs w:val="16"/>
                                <w:lang w:val="en-US"/>
                              </w:rPr>
                              <w:t xml:space="preserve"> AB (</w:t>
                            </w:r>
                            <w:r w:rsidRPr="00C054B6" w:rsidR="00A46489">
                              <w:rPr>
                                <w:rFonts w:ascii="Arial" w:hAnsi="Arial" w:cs="Arial"/>
                                <w:b/>
                                <w:bCs/>
                                <w:i/>
                                <w:iCs/>
                                <w:sz w:val="16"/>
                                <w:szCs w:val="16"/>
                                <w:lang w:val="en-US"/>
                              </w:rPr>
                              <w:t>publ</w:t>
                            </w:r>
                            <w:r w:rsidRPr="00C054B6" w:rsidR="00A46489">
                              <w:rPr>
                                <w:rFonts w:ascii="Arial" w:hAnsi="Arial" w:cs="Arial"/>
                                <w:b/>
                                <w:bCs/>
                                <w:i/>
                                <w:iCs/>
                                <w:sz w:val="16"/>
                                <w:szCs w:val="16"/>
                                <w:lang w:val="en-US"/>
                              </w:rPr>
                              <w:t xml:space="preserve">) </w:t>
                            </w:r>
                            <w:r w:rsidRPr="00C054B6">
                              <w:rPr>
                                <w:rFonts w:ascii="Arial" w:hAnsi="Arial" w:cs="Arial"/>
                                <w:b/>
                                <w:bCs/>
                                <w:i/>
                                <w:iCs/>
                                <w:sz w:val="16"/>
                                <w:szCs w:val="16"/>
                                <w:lang w:val="en-US"/>
                              </w:rPr>
                              <w:t xml:space="preserve">whose shares are </w:t>
                            </w:r>
                            <w:r w:rsidRPr="00C054B6">
                              <w:rPr>
                                <w:rFonts w:ascii="Arial" w:hAnsi="Arial" w:cs="Arial"/>
                                <w:b/>
                                <w:bCs/>
                                <w:i/>
                                <w:iCs/>
                                <w:sz w:val="16"/>
                                <w:szCs w:val="16"/>
                                <w:lang w:val="en-US"/>
                              </w:rPr>
                              <w:t xml:space="preserve">nominee registered, i.e. registered with a bank or other nominee, should not use this application form but instead </w:t>
                            </w:r>
                            <w:r w:rsidR="00F15878">
                              <w:rPr>
                                <w:rFonts w:ascii="Arial" w:hAnsi="Arial" w:cs="Arial"/>
                                <w:b/>
                                <w:bCs/>
                                <w:i/>
                                <w:iCs/>
                                <w:sz w:val="16"/>
                                <w:szCs w:val="16"/>
                                <w:lang w:val="en-US"/>
                              </w:rPr>
                              <w:t xml:space="preserve">provide their </w:t>
                            </w:r>
                            <w:r w:rsidRPr="00C054B6">
                              <w:rPr>
                                <w:rFonts w:ascii="Arial" w:hAnsi="Arial" w:cs="Arial"/>
                                <w:b/>
                                <w:bCs/>
                                <w:i/>
                                <w:iCs/>
                                <w:sz w:val="16"/>
                                <w:szCs w:val="16"/>
                                <w:lang w:val="en-US"/>
                              </w:rPr>
                              <w:t>accept</w:t>
                            </w:r>
                            <w:r w:rsidR="00F15878">
                              <w:rPr>
                                <w:rFonts w:ascii="Arial" w:hAnsi="Arial" w:cs="Arial"/>
                                <w:b/>
                                <w:bCs/>
                                <w:i/>
                                <w:iCs/>
                                <w:sz w:val="16"/>
                                <w:szCs w:val="16"/>
                                <w:lang w:val="en-US"/>
                              </w:rPr>
                              <w:t>ance of the Offer</w:t>
                            </w:r>
                            <w:r w:rsidRPr="00C054B6">
                              <w:rPr>
                                <w:rFonts w:ascii="Arial" w:hAnsi="Arial" w:cs="Arial"/>
                                <w:b/>
                                <w:bCs/>
                                <w:i/>
                                <w:iCs/>
                                <w:sz w:val="16"/>
                                <w:szCs w:val="16"/>
                                <w:lang w:val="en-US"/>
                              </w:rPr>
                              <w:t xml:space="preserve"> in accordance with instructions from the nominee.</w:t>
                            </w:r>
                          </w:p>
                          <w:p w:rsidR="00E658E6" w:rsidRPr="00C054B6" w14:paraId="0AF18A7E" w14:textId="77777777">
                            <w:pPr>
                              <w:rPr>
                                <w:lang w:val="en-US"/>
                              </w:rPr>
                            </w:pPr>
                          </w:p>
                        </w:txbxContent>
                      </v:textbox>
                      <w10:wrap type="square"/>
                    </v:shape>
                  </w:pict>
                </mc:Fallback>
              </mc:AlternateContent>
            </w:r>
          </w:p>
          <w:p w:rsidR="001C6007" w:rsidRPr="00F72543" w14:paraId="0862E4AB" w14:textId="76806F22">
            <w:pPr>
              <w:spacing w:line="240" w:lineRule="auto"/>
              <w:rPr>
                <w:rFonts w:ascii="Arial" w:hAnsi="Arial" w:cs="Arial"/>
                <w:sz w:val="16"/>
                <w:szCs w:val="16"/>
                <w:lang w:val="en-US"/>
              </w:rPr>
            </w:pPr>
            <w:r w:rsidRPr="00F72543" w:rsidR="00DF76DF">
              <w:rPr>
                <w:rFonts w:ascii="Arial" w:hAnsi="Arial" w:cs="Arial"/>
                <w:sz w:val="16"/>
                <w:szCs w:val="16"/>
                <w:lang w:val="en-US"/>
              </w:rPr>
              <w:t>Symrise AG, HRB 200436, ("</w:t>
            </w:r>
            <w:r w:rsidRPr="00F72543">
              <w:rPr>
                <w:rFonts w:ascii="Arial" w:hAnsi="Arial" w:cs="Arial"/>
                <w:b/>
                <w:bCs/>
                <w:sz w:val="16"/>
                <w:szCs w:val="16"/>
                <w:lang w:val="en-US"/>
              </w:rPr>
              <w:t>Symrise</w:t>
            </w:r>
            <w:r w:rsidRPr="00F72543" w:rsidR="00796916">
              <w:rPr>
                <w:rFonts w:ascii="Arial" w:hAnsi="Arial" w:cs="Arial"/>
                <w:sz w:val="16"/>
                <w:szCs w:val="16"/>
                <w:lang w:val="en-US"/>
              </w:rPr>
              <w:t>") has made a cash offer for all issued shares in Probi AB (publ), Reg. No. 556417-7540 ("</w:t>
            </w:r>
            <w:r w:rsidRPr="00F72543">
              <w:rPr>
                <w:rFonts w:ascii="Arial" w:hAnsi="Arial" w:cs="Arial"/>
                <w:b/>
                <w:bCs/>
                <w:sz w:val="16"/>
                <w:szCs w:val="16"/>
                <w:lang w:val="en-US"/>
              </w:rPr>
              <w:t>Probi</w:t>
            </w:r>
            <w:r w:rsidRPr="00F72543" w:rsidR="00DF76DF">
              <w:rPr>
                <w:rFonts w:ascii="Arial" w:hAnsi="Arial" w:cs="Arial"/>
                <w:sz w:val="16"/>
                <w:szCs w:val="16"/>
                <w:lang w:val="en-US"/>
              </w:rPr>
              <w:t>"), which Symrise does not hold, in accordance with the conditions and restrictions set out in the offer document dated 17 December 2024 (the "</w:t>
            </w:r>
            <w:r w:rsidRPr="00F72543" w:rsidR="00DF76DF">
              <w:rPr>
                <w:rFonts w:ascii="Arial" w:hAnsi="Arial" w:cs="Arial"/>
                <w:b/>
                <w:bCs/>
                <w:sz w:val="16"/>
                <w:szCs w:val="16"/>
                <w:lang w:val="en-US"/>
              </w:rPr>
              <w:t>Offer</w:t>
            </w:r>
            <w:r w:rsidRPr="00F72543" w:rsidR="006A3E69">
              <w:rPr>
                <w:rFonts w:ascii="Arial" w:hAnsi="Arial" w:cs="Arial"/>
                <w:sz w:val="16"/>
                <w:szCs w:val="16"/>
                <w:lang w:val="en-US"/>
              </w:rPr>
              <w:t>" and the "</w:t>
            </w:r>
            <w:r w:rsidRPr="00F72543" w:rsidR="006A3E69">
              <w:rPr>
                <w:rFonts w:ascii="Arial" w:hAnsi="Arial" w:cs="Arial"/>
                <w:b/>
                <w:bCs/>
                <w:sz w:val="16"/>
                <w:szCs w:val="16"/>
                <w:lang w:val="en-US"/>
              </w:rPr>
              <w:t>Offer Document"</w:t>
            </w:r>
            <w:r w:rsidRPr="00F72543" w:rsidR="005815D4">
              <w:rPr>
                <w:rFonts w:ascii="Arial" w:hAnsi="Arial" w:cs="Arial"/>
                <w:sz w:val="16"/>
                <w:szCs w:val="16"/>
                <w:lang w:val="en-US"/>
              </w:rPr>
              <w:t xml:space="preserve">, respectively). Symrise offers a consideration corresponding to SEK 350.00 in cash for each share in Probi. The shares in Probi are admitted to trading on Nasdaq Stockholm, Mid Cap. </w:t>
            </w:r>
          </w:p>
          <w:p w:rsidR="001C6007" w:rsidRPr="00F72543" w14:paraId="54EB1D2E" w14:textId="77777777">
            <w:pPr>
              <w:spacing w:line="240" w:lineRule="auto"/>
              <w:rPr>
                <w:rFonts w:ascii="Arial" w:hAnsi="Arial" w:cs="Arial"/>
                <w:sz w:val="16"/>
                <w:szCs w:val="16"/>
                <w:lang w:val="en-US"/>
              </w:rPr>
            </w:pPr>
            <w:r w:rsidRPr="00F72543">
              <w:rPr>
                <w:rFonts w:ascii="Arial" w:hAnsi="Arial" w:cs="Arial"/>
                <w:sz w:val="16"/>
                <w:szCs w:val="16"/>
                <w:lang w:val="en-US"/>
              </w:rPr>
              <w:t>If Probi pays a dividend or makes any other distribution of value to the shareholders of Probi, for which the record date occurs before payment of the consideration in the Offer has been made, or before payment of the consideration in the Offer issues new shares or carries out any other similar corporate action that results in a reduction in the value per share in Probi, the consideration in the Offer will be reduced accordingly.</w:t>
            </w:r>
          </w:p>
          <w:p w:rsidR="00DF76DF" w:rsidRPr="00F72543" w:rsidP="00DF76DF" w14:paraId="5ACB5C3B" w14:textId="7EA17732">
            <w:pPr>
              <w:spacing w:line="240" w:lineRule="auto"/>
              <w:rPr>
                <w:rFonts w:ascii="Arial" w:hAnsi="Arial" w:cs="Arial"/>
                <w:sz w:val="16"/>
                <w:szCs w:val="16"/>
                <w:lang w:val="en-US"/>
              </w:rPr>
            </w:pPr>
            <w:r>
              <w:rPr>
                <w:rFonts w:ascii="Arial" w:hAnsi="Arial" w:cs="Arial"/>
                <w:noProof/>
                <w:sz w:val="16"/>
                <w:szCs w:val="16"/>
              </w:rPr>
              <mc:AlternateContent>
                <mc:Choice Requires="wps">
                  <w:drawing>
                    <wp:anchor distT="0" distB="0" distL="114300" distR="114300" simplePos="0" relativeHeight="251662336" behindDoc="0" locked="0" layoutInCell="1" allowOverlap="1">
                      <wp:simplePos x="0" y="0"/>
                      <wp:positionH relativeFrom="column">
                        <wp:posOffset>12700</wp:posOffset>
                      </wp:positionH>
                      <wp:positionV relativeFrom="paragraph">
                        <wp:posOffset>83185</wp:posOffset>
                      </wp:positionV>
                      <wp:extent cx="2282825" cy="360680"/>
                      <wp:effectExtent l="12700" t="7620" r="9525" b="12700"/>
                      <wp:wrapNone/>
                      <wp:docPr id="1164652560"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82825" cy="36068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D8D8D8"/>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28" style="width:179.75pt;height:28.4pt;margin-top:6.55pt;margin-left:1pt;mso-height-percent:0;mso-height-relative:page;mso-width-percent:0;mso-width-relative:page;mso-wrap-distance-bottom:0;mso-wrap-distance-left:9pt;mso-wrap-distance-right:9pt;mso-wrap-distance-top:0;mso-wrap-style:square;position:absolute;visibility:visible;v-text-anchor:top;z-index:251663360" filled="f" fillcolor="#d8d8d8"/>
                  </w:pict>
                </mc:Fallback>
              </mc:AlternateContent>
            </w:r>
          </w:p>
        </w:tc>
      </w:tr>
    </w:tbl>
    <w:p w:rsidR="001C6007" w:rsidRPr="00F72543" w14:paraId="3A5FFD68" w14:textId="77777777">
      <w:pPr>
        <w:spacing w:after="0" w:line="120" w:lineRule="atLeast"/>
        <w:rPr>
          <w:sz w:val="10"/>
          <w:szCs w:val="10"/>
          <w:lang w:val="en-US"/>
        </w:rPr>
      </w:pPr>
      <w:r w:rsidRPr="00F72543">
        <w:rPr>
          <w:sz w:val="10"/>
          <w:szCs w:val="10"/>
          <w:lang w:val="en-US"/>
        </w:rPr>
        <w:tab/>
        <w:tab/>
        <w:tab/>
      </w:r>
      <w:r w:rsidRPr="00F72543" w:rsidR="002E4E80">
        <w:rPr>
          <w:rFonts w:ascii="Arial" w:hAnsi="Arial" w:cs="Arial"/>
          <w:sz w:val="20"/>
          <w:szCs w:val="20"/>
          <w:lang w:val="en-US"/>
        </w:rPr>
        <w:t>Number of shares in Probi AB (publ)</w:t>
      </w:r>
    </w:p>
    <w:p w:rsidR="00D67213" w:rsidRPr="00F72543" w:rsidP="00B6275C" w14:paraId="0F894152" w14:textId="77777777">
      <w:pPr>
        <w:spacing w:after="0" w:line="120" w:lineRule="atLeast"/>
        <w:rPr>
          <w:rFonts w:ascii="Arial" w:hAnsi="Arial" w:cs="Arial"/>
          <w:sz w:val="20"/>
          <w:szCs w:val="20"/>
          <w:lang w:val="en-US"/>
        </w:rPr>
      </w:pPr>
      <w:r w:rsidRPr="00F72543">
        <w:rPr>
          <w:sz w:val="4"/>
          <w:szCs w:val="4"/>
          <w:lang w:val="en-US"/>
        </w:rPr>
        <w:tab/>
        <w:tab/>
        <w:tab/>
      </w:r>
    </w:p>
    <w:p w:rsidR="001C6007" w:rsidRPr="00F72543" w14:paraId="1F9BA5A8" w14:textId="440E99C0">
      <w:pPr>
        <w:spacing w:after="0" w:line="120" w:lineRule="atLeast"/>
        <w:rPr>
          <w:rFonts w:ascii="Arial" w:hAnsi="Arial" w:cs="Arial"/>
          <w:b/>
          <w:bCs/>
          <w:sz w:val="18"/>
          <w:szCs w:val="18"/>
          <w:lang w:val="en-US"/>
        </w:rPr>
      </w:pPr>
      <w:r w:rsidRPr="00F72543">
        <w:rPr>
          <w:rFonts w:ascii="Arial" w:hAnsi="Arial" w:cs="Arial"/>
          <w:b/>
          <w:bCs/>
          <w:sz w:val="18"/>
          <w:szCs w:val="18"/>
          <w:lang w:val="en-US"/>
        </w:rPr>
        <w:t>The shares are registered in the securities account:</w:t>
      </w:r>
    </w:p>
    <w:p w:rsidR="00DF76DF" w:rsidRPr="00F72543" w:rsidP="00B6275C" w14:paraId="312EE0B8" w14:textId="77777777">
      <w:pPr>
        <w:spacing w:after="0" w:line="120" w:lineRule="atLeast"/>
        <w:rPr>
          <w:rFonts w:ascii="Arial" w:hAnsi="Arial" w:cs="Arial"/>
          <w:b/>
          <w:bCs/>
          <w:sz w:val="20"/>
          <w:szCs w:val="20"/>
          <w:lang w:val="en-US"/>
        </w:rPr>
      </w:pPr>
    </w:p>
    <w:p w:rsidR="005F4E68" w:rsidRPr="00F72543" w:rsidP="00B6275C" w14:paraId="6E6FBFA5" w14:textId="372ACD75">
      <w:pPr>
        <w:autoSpaceDE w:val="0"/>
        <w:autoSpaceDN w:val="0"/>
        <w:adjustRightInd w:val="0"/>
        <w:spacing w:after="0" w:line="240" w:lineRule="auto"/>
        <w:rPr>
          <w:rFonts w:cs="Arial Narrow"/>
          <w:sz w:val="32"/>
          <w:szCs w:val="32"/>
          <w:lang w:val="en-US"/>
        </w:rPr>
      </w:pPr>
      <w:r>
        <w:rPr>
          <w:rFonts w:cs="Arial Narrow"/>
          <w:b/>
          <w:bCs/>
          <w:noProof/>
          <w:sz w:val="32"/>
          <w:szCs w:val="32"/>
        </w:rPr>
        <mc:AlternateContent>
          <mc:Choice Requires="wps">
            <w:drawing>
              <wp:anchor distT="0" distB="0" distL="114300" distR="114300" simplePos="0" relativeHeight="251666432" behindDoc="0" locked="0" layoutInCell="1" allowOverlap="1">
                <wp:simplePos x="0" y="0"/>
                <wp:positionH relativeFrom="column">
                  <wp:posOffset>10795</wp:posOffset>
                </wp:positionH>
                <wp:positionV relativeFrom="paragraph">
                  <wp:posOffset>231140</wp:posOffset>
                </wp:positionV>
                <wp:extent cx="3218180" cy="0"/>
                <wp:effectExtent l="10795" t="6985" r="9525" b="12065"/>
                <wp:wrapNone/>
                <wp:docPr id="1358832832" name="AutoShap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21818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9" type="#_x0000_t32" style="width:253.4pt;height:0;margin-top:18.2pt;margin-left:0.85pt;mso-height-percent:0;mso-height-relative:page;mso-width-percent:0;mso-width-relative:page;mso-wrap-distance-bottom:0;mso-wrap-distance-left:9pt;mso-wrap-distance-right:9pt;mso-wrap-distance-top:0;mso-wrap-style:square;position:absolute;visibility:visible;z-index:251667456"/>
            </w:pict>
          </mc:Fallback>
        </mc:AlternateContent>
      </w:r>
    </w:p>
    <w:p w:rsidR="00690830" w:rsidRPr="00F72543" w:rsidP="00B6275C" w14:paraId="5017FDC0" w14:textId="77777777">
      <w:pPr>
        <w:autoSpaceDE w:val="0"/>
        <w:autoSpaceDN w:val="0"/>
        <w:adjustRightInd w:val="0"/>
        <w:spacing w:after="0" w:line="240" w:lineRule="auto"/>
        <w:rPr>
          <w:rFonts w:cs="Arial Narrow"/>
          <w:b/>
          <w:bCs/>
          <w:sz w:val="14"/>
          <w:szCs w:val="14"/>
          <w:lang w:val="en-US"/>
        </w:rPr>
      </w:pPr>
    </w:p>
    <w:tbl>
      <w:tblPr>
        <w:tblpPr w:leftFromText="141" w:rightFromText="141" w:vertAnchor="text" w:horzAnchor="margin" w:tblpY="49"/>
        <w:tblOverlap w:val="never"/>
        <w:tblW w:w="11263" w:type="dxa"/>
        <w:tblBorders>
          <w:top w:val="nil"/>
          <w:left w:val="nil"/>
          <w:bottom w:val="nil"/>
          <w:right w:val="nil"/>
        </w:tblBorders>
        <w:tblLayout w:type="fixed"/>
        <w:tblLook w:val="0000"/>
      </w:tblPr>
      <w:tblGrid>
        <w:gridCol w:w="11263"/>
      </w:tblGrid>
      <w:tr w14:paraId="0D9D7D4D" w14:textId="77777777" w:rsidTr="001E77E0">
        <w:tblPrEx>
          <w:tblW w:w="11263" w:type="dxa"/>
          <w:tblBorders>
            <w:top w:val="nil"/>
            <w:left w:val="nil"/>
            <w:bottom w:val="nil"/>
            <w:right w:val="nil"/>
          </w:tblBorders>
          <w:tblLayout w:type="fixed"/>
          <w:tblLook w:val="0000"/>
        </w:tblPrEx>
        <w:trPr>
          <w:trHeight w:val="87"/>
        </w:trPr>
        <w:tc>
          <w:tcPr>
            <w:tcW w:w="11263" w:type="dxa"/>
          </w:tcPr>
          <w:p w:rsidR="001C6007" w:rsidRPr="00F72543" w:rsidP="00345C42" w14:paraId="436E7C4D" w14:textId="77777777">
            <w:pPr>
              <w:autoSpaceDE w:val="0"/>
              <w:autoSpaceDN w:val="0"/>
              <w:adjustRightInd w:val="0"/>
              <w:spacing w:after="0" w:line="240" w:lineRule="auto"/>
              <w:rPr>
                <w:rFonts w:ascii="Arial" w:hAnsi="Arial" w:cs="Arial"/>
                <w:b/>
                <w:bCs/>
                <w:color w:val="000000"/>
                <w:sz w:val="18"/>
                <w:szCs w:val="18"/>
                <w:lang w:val="en-US" w:eastAsia="sv-SE"/>
              </w:rPr>
            </w:pPr>
            <w:r w:rsidRPr="00F72543">
              <w:rPr>
                <w:rFonts w:ascii="Arial" w:hAnsi="Arial" w:cs="Arial"/>
                <w:b/>
                <w:bCs/>
                <w:color w:val="000000"/>
                <w:sz w:val="18"/>
                <w:szCs w:val="18"/>
                <w:lang w:val="en-US" w:eastAsia="sv-SE"/>
              </w:rPr>
              <w:t>The undersigned is aware, acknowledges and agrees that:</w:t>
            </w:r>
          </w:p>
          <w:p w:rsidR="00345C42" w:rsidRPr="00F72543" w:rsidP="00345C42" w14:paraId="36510305" w14:textId="037A6E16">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sidR="00A46489">
              <w:rPr>
                <w:rFonts w:ascii="Arial" w:hAnsi="Arial" w:cs="Arial"/>
                <w:color w:val="000000"/>
                <w:sz w:val="18"/>
                <w:szCs w:val="18"/>
                <w:lang w:val="en-US" w:eastAsia="sv-SE"/>
              </w:rPr>
              <w:t>The application form must be received by Avanza Bank no later than 15:00 CET on 15 January 2025.</w:t>
            </w:r>
          </w:p>
          <w:p w:rsidR="001C6007" w:rsidRPr="00F72543" w:rsidP="00345C42" w14:paraId="1902705E" w14:textId="68A5A8FE">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Pr>
                <w:rFonts w:ascii="Arial" w:hAnsi="Arial" w:cs="Arial"/>
                <w:color w:val="000000"/>
                <w:sz w:val="18"/>
                <w:szCs w:val="18"/>
                <w:lang w:val="en-US" w:eastAsia="sv-SE"/>
              </w:rPr>
              <w:t>No commission will be charged.</w:t>
            </w:r>
          </w:p>
        </w:tc>
      </w:tr>
      <w:tr w14:paraId="44D7AC4A" w14:textId="77777777" w:rsidTr="001E77E0">
        <w:tblPrEx>
          <w:tblW w:w="11263" w:type="dxa"/>
          <w:tblLayout w:type="fixed"/>
          <w:tblLook w:val="0000"/>
        </w:tblPrEx>
        <w:trPr>
          <w:trHeight w:val="87"/>
        </w:trPr>
        <w:tc>
          <w:tcPr>
            <w:tcW w:w="11263" w:type="dxa"/>
          </w:tcPr>
          <w:p w:rsidR="001C6007" w:rsidRPr="00F72543" w:rsidP="00345C42" w14:paraId="6DDCA5F5" w14:textId="0772388B">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Pr>
                <w:rFonts w:ascii="Arial" w:hAnsi="Arial" w:cs="Arial"/>
                <w:color w:val="000000"/>
                <w:sz w:val="18"/>
                <w:szCs w:val="18"/>
                <w:lang w:val="en-US" w:eastAsia="sv-SE"/>
              </w:rPr>
              <w:t>If the shares are pledged to someone other than Avanza Bank, the application form must also be completed and signed by the pledgee, thereby confirming that the pledge will be terminated should the Offer be completed.</w:t>
            </w:r>
          </w:p>
        </w:tc>
      </w:tr>
      <w:tr w14:paraId="254DD6B1" w14:textId="77777777" w:rsidTr="001E77E0">
        <w:tblPrEx>
          <w:tblW w:w="11263" w:type="dxa"/>
          <w:tblLayout w:type="fixed"/>
          <w:tblLook w:val="0000"/>
        </w:tblPrEx>
        <w:trPr>
          <w:trHeight w:val="1914"/>
        </w:trPr>
        <w:tc>
          <w:tcPr>
            <w:tcW w:w="11263" w:type="dxa"/>
          </w:tcPr>
          <w:p w:rsidR="001C6007" w:rsidRPr="00F72543" w:rsidP="00345C42" w14:paraId="20F973EB" w14:textId="4948B490">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Pr>
                <w:rFonts w:ascii="Arial" w:hAnsi="Arial" w:cs="Arial"/>
                <w:color w:val="000000"/>
                <w:sz w:val="18"/>
                <w:szCs w:val="18"/>
                <w:lang w:val="en-US" w:eastAsia="sv-SE"/>
              </w:rPr>
              <w:t>Address details for the transaction note will be obtained from Euroclear Sweden AB.</w:t>
            </w:r>
          </w:p>
          <w:p w:rsidR="001C6007" w:rsidRPr="00F72543" w:rsidP="00345C42" w14:paraId="745E34A1" w14:textId="296C8612">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Pr>
                <w:rFonts w:ascii="Arial" w:hAnsi="Arial" w:cs="Arial"/>
                <w:color w:val="000000"/>
                <w:sz w:val="18"/>
                <w:szCs w:val="18"/>
                <w:lang w:val="en-US" w:eastAsia="sv-SE"/>
              </w:rPr>
              <w:t>The undersigned accepts the Offer in accordance with the terms of the Offer Document and authorises Avanza Bank to transfer the number of shares stated above in Probi to Symrise pursuant to the Offer.</w:t>
            </w:r>
          </w:p>
          <w:p w:rsidR="001C6007" w:rsidRPr="00F72543" w:rsidP="00345C42" w14:paraId="2EA54428" w14:textId="30217E85">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Pr>
                <w:rFonts w:ascii="Arial" w:hAnsi="Arial" w:cs="Arial"/>
                <w:color w:val="000000"/>
                <w:sz w:val="18"/>
                <w:szCs w:val="18"/>
                <w:lang w:val="en-US" w:eastAsia="sv-SE"/>
              </w:rPr>
              <w:t>Settlement will be made to the yield account which is connected to the shareholder’s securities account. If a yield account is incorrect, missing or is a postal giro account, the payment may be delayed.</w:t>
            </w:r>
          </w:p>
          <w:p w:rsidR="001C6007" w:rsidRPr="00F72543" w:rsidP="00345C42" w14:paraId="15348F4C" w14:textId="4AD0149F">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Pr>
                <w:rFonts w:ascii="Arial" w:hAnsi="Arial" w:cs="Arial"/>
                <w:color w:val="000000"/>
                <w:sz w:val="18"/>
                <w:szCs w:val="18"/>
                <w:lang w:val="en-US" w:eastAsia="sv-SE"/>
              </w:rPr>
              <w:t>The submission of this application form is not considered to give rise to a customer relationship between Avanza Bank and the shareholder.</w:t>
            </w:r>
          </w:p>
          <w:p w:rsidR="001C6007" w:rsidRPr="00F72543" w:rsidP="00345C42" w14:paraId="2A540834" w14:textId="29DC40E3">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3E0287" w:rsidR="003E0287">
              <w:rPr>
                <w:rFonts w:ascii="Arial" w:hAnsi="Arial" w:cs="Arial"/>
                <w:color w:val="000000"/>
                <w:sz w:val="18"/>
                <w:szCs w:val="18"/>
                <w:lang w:val="en-US" w:eastAsia="sv-SE"/>
              </w:rPr>
              <w:t>Anyone who is an existing customer of Avanza Bank’s securities business and who has not been notified otherwise, is categorised for this transaction as a non-professional customer. No assessment will be made as to whether this transaction is suitable for the customer.</w:t>
            </w:r>
          </w:p>
          <w:p w:rsidR="001C6007" w:rsidRPr="00F72543" w:rsidP="00345C42" w14:paraId="74CB695C" w14:textId="602C3198">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sidR="009E0C54">
              <w:rPr>
                <w:rFonts w:ascii="Arial" w:hAnsi="Arial" w:cs="Arial"/>
                <w:color w:val="000000"/>
                <w:sz w:val="18"/>
                <w:szCs w:val="18"/>
                <w:lang w:val="en-US" w:eastAsia="sv-SE"/>
              </w:rPr>
              <w:t xml:space="preserve">For further information on the Offer, please refer to the Offer Document available on Symrise AG’s website, </w:t>
            </w:r>
            <w:r w:rsidRPr="00F15878" w:rsidR="00F15878">
              <w:rPr>
                <w:color w:val="1F497D"/>
                <w:sz w:val="18"/>
                <w:szCs w:val="18"/>
                <w:lang w:val="en-US"/>
              </w:rPr>
              <w:t>www.symrise.com/probi</w:t>
            </w:r>
          </w:p>
          <w:p w:rsidR="001C6007" w:rsidRPr="00F72543" w:rsidP="000E49AB" w14:paraId="253DDE75" w14:textId="0ADE03DC">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sidR="00084D28">
              <w:rPr>
                <w:rFonts w:ascii="Arial" w:hAnsi="Arial" w:cs="Arial"/>
                <w:color w:val="000000"/>
                <w:sz w:val="18"/>
                <w:szCs w:val="18"/>
                <w:lang w:val="en-US" w:eastAsia="sv-SE"/>
              </w:rPr>
              <w:t>By signing this application form, I/we certify that I/we have read the Offer Document and the information under "Important information", page two (2).</w:t>
            </w:r>
          </w:p>
          <w:p w:rsidR="001C6007" w:rsidRPr="00F72543" w:rsidP="00345C42" w14:paraId="518BF34A" w14:textId="77777777">
            <w:pPr>
              <w:numPr>
                <w:ilvl w:val="0"/>
                <w:numId w:val="8"/>
              </w:numPr>
              <w:autoSpaceDE w:val="0"/>
              <w:autoSpaceDN w:val="0"/>
              <w:adjustRightInd w:val="0"/>
              <w:spacing w:after="0" w:line="240" w:lineRule="auto"/>
              <w:ind w:left="284" w:hanging="284"/>
              <w:rPr>
                <w:rFonts w:ascii="Arial" w:hAnsi="Arial" w:cs="Arial"/>
                <w:color w:val="000000"/>
                <w:sz w:val="18"/>
                <w:szCs w:val="18"/>
                <w:lang w:val="en-US" w:eastAsia="sv-SE"/>
              </w:rPr>
            </w:pPr>
            <w:r w:rsidRPr="00F72543">
              <w:rPr>
                <w:rFonts w:ascii="Arial" w:hAnsi="Arial" w:cs="Arial"/>
                <w:color w:val="000000"/>
                <w:sz w:val="18"/>
                <w:szCs w:val="18"/>
                <w:lang w:val="en-US" w:eastAsia="sv-SE"/>
              </w:rPr>
              <w:t>Only one application form per shareholder will be considered, with the first one submitted being taken into account.</w:t>
            </w:r>
          </w:p>
          <w:p w:rsidR="00C93AAC" w:rsidRPr="00F72543" w:rsidP="00345C42" w14:paraId="01012DFC" w14:textId="77777777">
            <w:pPr>
              <w:autoSpaceDE w:val="0"/>
              <w:autoSpaceDN w:val="0"/>
              <w:adjustRightInd w:val="0"/>
              <w:spacing w:after="0" w:line="240" w:lineRule="auto"/>
              <w:ind w:left="284" w:hanging="284"/>
              <w:rPr>
                <w:rFonts w:ascii="Arial" w:hAnsi="Arial" w:cs="Arial"/>
                <w:color w:val="000000"/>
                <w:sz w:val="18"/>
                <w:szCs w:val="18"/>
                <w:lang w:val="en-US" w:eastAsia="sv-SE"/>
              </w:rPr>
            </w:pPr>
          </w:p>
        </w:tc>
      </w:tr>
    </w:tbl>
    <w:p w:rsidR="001C6007" w:rsidRPr="00F72543" w:rsidP="003E0287" w14:paraId="3B762B5B" w14:textId="77777777">
      <w:pPr>
        <w:autoSpaceDE w:val="0"/>
        <w:autoSpaceDN w:val="0"/>
        <w:adjustRightInd w:val="0"/>
        <w:spacing w:before="120" w:after="0" w:line="240" w:lineRule="auto"/>
        <w:rPr>
          <w:rFonts w:ascii="Arial" w:hAnsi="Arial" w:cs="Arial"/>
          <w:b/>
          <w:bCs/>
          <w:sz w:val="18"/>
          <w:szCs w:val="18"/>
          <w:lang w:val="en-US"/>
        </w:rPr>
      </w:pPr>
      <w:r w:rsidRPr="00F72543">
        <w:rPr>
          <w:rFonts w:ascii="Arial" w:hAnsi="Arial" w:cs="Arial"/>
          <w:b/>
          <w:bCs/>
          <w:color w:val="000000"/>
          <w:sz w:val="20"/>
          <w:szCs w:val="20"/>
          <w:lang w:val="en-US" w:eastAsia="sv-SE"/>
        </w:rPr>
        <w:t>Details of the owner (mandatory)</w:t>
      </w:r>
    </w:p>
    <w:tbl>
      <w:tblPr>
        <w:tblpPr w:leftFromText="141" w:rightFromText="141" w:vertAnchor="text" w:horzAnchor="margin" w:tblpX="-39" w:tblpY="12"/>
        <w:tblW w:w="1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77"/>
        <w:gridCol w:w="5516"/>
      </w:tblGrid>
      <w:tr w14:paraId="6691019E" w14:textId="77777777" w:rsidTr="00D67213">
        <w:tblPrEx>
          <w:tblW w:w="1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hRule="exact" w:val="580"/>
        </w:trPr>
        <w:tc>
          <w:tcPr>
            <w:tcW w:w="5277" w:type="dxa"/>
            <w:tcBorders>
              <w:bottom w:val="single" w:sz="4" w:space="0" w:color="auto"/>
            </w:tcBorders>
            <w:shd w:val="clear" w:color="auto" w:fill="auto"/>
          </w:tcPr>
          <w:p w:rsidR="00D67213" w:rsidRPr="00F72543" w:rsidP="00E330B7" w14:paraId="646F7BB7" w14:textId="05E839FF">
            <w:pPr>
              <w:autoSpaceDE w:val="0"/>
              <w:autoSpaceDN w:val="0"/>
              <w:adjustRightInd w:val="0"/>
              <w:spacing w:after="0" w:line="240" w:lineRule="auto"/>
              <w:rPr>
                <w:rFonts w:ascii="Arial" w:hAnsi="Arial" w:cs="Arial"/>
                <w:color w:val="000000"/>
                <w:sz w:val="16"/>
                <w:szCs w:val="16"/>
                <w:lang w:val="en-US" w:eastAsia="sv-SE"/>
              </w:rPr>
            </w:pPr>
            <w:r w:rsidRPr="00F72543">
              <w:rPr>
                <w:rFonts w:ascii="Arial" w:hAnsi="Arial" w:cs="Arial"/>
                <w:color w:val="000000"/>
                <w:sz w:val="16"/>
                <w:szCs w:val="16"/>
                <w:lang w:val="en-US" w:eastAsia="sv-SE"/>
              </w:rPr>
              <w:t>Pers. number (NID) /Reg. Number*</w:t>
            </w:r>
          </w:p>
        </w:tc>
        <w:tc>
          <w:tcPr>
            <w:tcW w:w="5515" w:type="dxa"/>
            <w:shd w:val="clear" w:color="auto" w:fill="auto"/>
          </w:tcPr>
          <w:p w:rsidR="001C6007" w:rsidRPr="00F72543" w14:paraId="23EA176A" w14:textId="77777777">
            <w:pPr>
              <w:autoSpaceDE w:val="0"/>
              <w:autoSpaceDN w:val="0"/>
              <w:adjustRightInd w:val="0"/>
              <w:spacing w:after="0" w:line="240" w:lineRule="auto"/>
              <w:rPr>
                <w:rFonts w:ascii="Arial" w:hAnsi="Arial" w:cs="Arial"/>
                <w:color w:val="000000"/>
                <w:sz w:val="16"/>
                <w:szCs w:val="16"/>
                <w:lang w:val="en-US" w:eastAsia="sv-SE"/>
              </w:rPr>
            </w:pPr>
            <w:r w:rsidRPr="00F72543">
              <w:rPr>
                <w:rFonts w:ascii="Arial" w:hAnsi="Arial" w:cs="Arial"/>
                <w:color w:val="000000"/>
                <w:sz w:val="16"/>
                <w:szCs w:val="16"/>
                <w:lang w:val="en-US" w:eastAsia="sv-SE"/>
              </w:rPr>
              <w:t>Legal Entity Identifier (LEI) code - if the shareholder is a legal entity</w:t>
            </w:r>
          </w:p>
        </w:tc>
      </w:tr>
      <w:tr w14:paraId="2A99345A" w14:textId="77777777" w:rsidTr="00D67213">
        <w:tblPrEx>
          <w:tblW w:w="10793" w:type="dxa"/>
          <w:tblLayout w:type="fixed"/>
          <w:tblLook w:val="0000"/>
        </w:tblPrEx>
        <w:trPr>
          <w:trHeight w:hRule="exact" w:val="567"/>
        </w:trPr>
        <w:tc>
          <w:tcPr>
            <w:tcW w:w="5277" w:type="dxa"/>
            <w:shd w:val="clear" w:color="auto" w:fill="auto"/>
          </w:tcPr>
          <w:p w:rsidR="001C6007" w:rsidRPr="00F72543" w14:paraId="63F7E882" w14:textId="77777777">
            <w:pPr>
              <w:autoSpaceDE w:val="0"/>
              <w:autoSpaceDN w:val="0"/>
              <w:adjustRightInd w:val="0"/>
              <w:spacing w:after="0" w:line="240" w:lineRule="auto"/>
              <w:rPr>
                <w:rFonts w:ascii="Arial" w:hAnsi="Arial" w:cs="Arial"/>
                <w:color w:val="000000"/>
                <w:sz w:val="16"/>
                <w:szCs w:val="16"/>
                <w:lang w:eastAsia="sv-SE"/>
              </w:rPr>
            </w:pPr>
            <w:r w:rsidRPr="00F72543">
              <w:rPr>
                <w:rFonts w:ascii="Arial" w:hAnsi="Arial" w:cs="Arial"/>
                <w:color w:val="000000"/>
                <w:sz w:val="16"/>
                <w:szCs w:val="16"/>
                <w:lang w:eastAsia="sv-SE"/>
              </w:rPr>
              <w:t>Surname/Company*</w:t>
            </w:r>
          </w:p>
          <w:p w:rsidR="00D67213" w:rsidRPr="00F72543" w:rsidP="00E330B7" w14:paraId="389FA276" w14:textId="77777777">
            <w:pPr>
              <w:autoSpaceDE w:val="0"/>
              <w:autoSpaceDN w:val="0"/>
              <w:adjustRightInd w:val="0"/>
              <w:spacing w:after="0" w:line="240" w:lineRule="auto"/>
              <w:rPr>
                <w:rFonts w:ascii="Arial" w:hAnsi="Arial" w:cs="Arial"/>
                <w:color w:val="000000"/>
                <w:sz w:val="16"/>
                <w:szCs w:val="16"/>
                <w:lang w:eastAsia="sv-SE"/>
              </w:rPr>
            </w:pPr>
          </w:p>
        </w:tc>
        <w:tc>
          <w:tcPr>
            <w:tcW w:w="5515" w:type="dxa"/>
            <w:shd w:val="clear" w:color="auto" w:fill="auto"/>
          </w:tcPr>
          <w:p w:rsidR="001C6007" w:rsidRPr="00F72543" w14:paraId="5F285D89" w14:textId="77777777">
            <w:pPr>
              <w:autoSpaceDE w:val="0"/>
              <w:autoSpaceDN w:val="0"/>
              <w:adjustRightInd w:val="0"/>
              <w:spacing w:after="0" w:line="240" w:lineRule="auto"/>
              <w:rPr>
                <w:rFonts w:ascii="Arial" w:hAnsi="Arial" w:cs="Arial"/>
                <w:color w:val="000000"/>
                <w:sz w:val="16"/>
                <w:szCs w:val="16"/>
                <w:lang w:eastAsia="sv-SE"/>
              </w:rPr>
            </w:pPr>
            <w:r w:rsidRPr="00F72543">
              <w:rPr>
                <w:rFonts w:ascii="Arial" w:hAnsi="Arial" w:cs="Arial"/>
                <w:color w:val="000000"/>
                <w:sz w:val="16"/>
                <w:szCs w:val="16"/>
                <w:lang w:eastAsia="sv-SE"/>
              </w:rPr>
              <w:t>First name*</w:t>
            </w:r>
          </w:p>
        </w:tc>
      </w:tr>
      <w:tr w14:paraId="6FC9AB01" w14:textId="77777777" w:rsidTr="00D67213">
        <w:tblPrEx>
          <w:tblW w:w="10793" w:type="dxa"/>
          <w:tblLayout w:type="fixed"/>
          <w:tblLook w:val="0000"/>
        </w:tblPrEx>
        <w:trPr>
          <w:trHeight w:hRule="exact" w:val="574"/>
        </w:trPr>
        <w:tc>
          <w:tcPr>
            <w:tcW w:w="5277" w:type="dxa"/>
            <w:shd w:val="clear" w:color="auto" w:fill="auto"/>
          </w:tcPr>
          <w:p w:rsidR="001C6007" w:rsidRPr="00F72543" w14:paraId="527A2388" w14:textId="603F54BD">
            <w:pPr>
              <w:autoSpaceDE w:val="0"/>
              <w:autoSpaceDN w:val="0"/>
              <w:adjustRightInd w:val="0"/>
              <w:spacing w:after="0" w:line="240" w:lineRule="auto"/>
              <w:rPr>
                <w:rFonts w:ascii="Arial" w:hAnsi="Arial" w:cs="Arial"/>
                <w:color w:val="000000"/>
                <w:sz w:val="16"/>
                <w:szCs w:val="16"/>
                <w:lang w:eastAsia="sv-SE"/>
              </w:rPr>
            </w:pPr>
            <w:r w:rsidRPr="00F72543">
              <w:rPr>
                <w:rFonts w:ascii="Arial" w:hAnsi="Arial" w:cs="Arial"/>
                <w:color w:val="000000"/>
                <w:sz w:val="16"/>
                <w:szCs w:val="16"/>
                <w:lang w:eastAsia="sv-SE"/>
              </w:rPr>
              <w:t>Postal delivery address*</w:t>
            </w:r>
          </w:p>
        </w:tc>
        <w:tc>
          <w:tcPr>
            <w:tcW w:w="5515" w:type="dxa"/>
            <w:shd w:val="clear" w:color="auto" w:fill="auto"/>
          </w:tcPr>
          <w:p w:rsidR="001C6007" w:rsidRPr="00F72543" w14:paraId="32B1F325" w14:textId="77777777">
            <w:pPr>
              <w:autoSpaceDE w:val="0"/>
              <w:autoSpaceDN w:val="0"/>
              <w:adjustRightInd w:val="0"/>
              <w:spacing w:after="0" w:line="240" w:lineRule="auto"/>
              <w:rPr>
                <w:rFonts w:ascii="Arial" w:hAnsi="Arial" w:cs="Arial"/>
                <w:color w:val="000000"/>
                <w:sz w:val="16"/>
                <w:szCs w:val="16"/>
                <w:lang w:eastAsia="sv-SE"/>
              </w:rPr>
            </w:pPr>
            <w:r w:rsidRPr="00F72543">
              <w:rPr>
                <w:rFonts w:ascii="Arial" w:hAnsi="Arial" w:cs="Arial"/>
                <w:color w:val="000000"/>
                <w:sz w:val="16"/>
                <w:szCs w:val="16"/>
                <w:lang w:eastAsia="sv-SE"/>
              </w:rPr>
              <w:t>Postal code, city *</w:t>
            </w:r>
          </w:p>
        </w:tc>
      </w:tr>
      <w:tr w14:paraId="72E30A18" w14:textId="77777777" w:rsidTr="00D67213">
        <w:tblPrEx>
          <w:tblW w:w="10793" w:type="dxa"/>
          <w:tblLayout w:type="fixed"/>
          <w:tblLook w:val="0000"/>
        </w:tblPrEx>
        <w:trPr>
          <w:trHeight w:hRule="exact" w:val="568"/>
        </w:trPr>
        <w:tc>
          <w:tcPr>
            <w:tcW w:w="5277" w:type="dxa"/>
            <w:shd w:val="clear" w:color="auto" w:fill="auto"/>
          </w:tcPr>
          <w:p w:rsidR="001C6007" w:rsidRPr="00F72543" w14:paraId="26B23A07" w14:textId="77777777">
            <w:pPr>
              <w:autoSpaceDE w:val="0"/>
              <w:autoSpaceDN w:val="0"/>
              <w:adjustRightInd w:val="0"/>
              <w:spacing w:after="0" w:line="240" w:lineRule="auto"/>
              <w:rPr>
                <w:rFonts w:ascii="Arial" w:hAnsi="Arial" w:cs="Arial"/>
                <w:color w:val="000000"/>
                <w:sz w:val="16"/>
                <w:szCs w:val="16"/>
                <w:lang w:eastAsia="sv-SE"/>
              </w:rPr>
            </w:pPr>
            <w:r w:rsidRPr="00F72543">
              <w:rPr>
                <w:rFonts w:ascii="Arial" w:hAnsi="Arial" w:cs="Arial"/>
                <w:color w:val="000000"/>
                <w:sz w:val="16"/>
                <w:szCs w:val="16"/>
                <w:lang w:eastAsia="sv-SE"/>
              </w:rPr>
              <w:t>E-mail address</w:t>
            </w:r>
          </w:p>
          <w:p w:rsidR="00D67213" w:rsidRPr="00F72543" w:rsidP="00E330B7" w14:paraId="1E68F157" w14:textId="77777777">
            <w:pPr>
              <w:autoSpaceDE w:val="0"/>
              <w:autoSpaceDN w:val="0"/>
              <w:adjustRightInd w:val="0"/>
              <w:spacing w:after="0" w:line="240" w:lineRule="auto"/>
              <w:rPr>
                <w:rFonts w:ascii="Arial" w:hAnsi="Arial" w:cs="Arial"/>
                <w:color w:val="000000"/>
                <w:sz w:val="16"/>
                <w:szCs w:val="16"/>
                <w:lang w:eastAsia="sv-SE"/>
              </w:rPr>
            </w:pPr>
          </w:p>
        </w:tc>
        <w:tc>
          <w:tcPr>
            <w:tcW w:w="5515" w:type="dxa"/>
            <w:shd w:val="clear" w:color="auto" w:fill="auto"/>
          </w:tcPr>
          <w:p w:rsidR="001C6007" w:rsidRPr="00F72543" w14:paraId="3AFF656E" w14:textId="77777777">
            <w:pPr>
              <w:autoSpaceDE w:val="0"/>
              <w:autoSpaceDN w:val="0"/>
              <w:adjustRightInd w:val="0"/>
              <w:spacing w:after="0" w:line="240" w:lineRule="auto"/>
              <w:rPr>
                <w:rFonts w:ascii="Arial" w:hAnsi="Arial" w:cs="Arial"/>
                <w:color w:val="000000"/>
                <w:sz w:val="16"/>
                <w:szCs w:val="16"/>
                <w:lang w:eastAsia="sv-SE"/>
              </w:rPr>
            </w:pPr>
            <w:r w:rsidRPr="00F72543">
              <w:rPr>
                <w:rFonts w:ascii="Arial" w:hAnsi="Arial" w:cs="Arial"/>
                <w:color w:val="000000"/>
                <w:sz w:val="16"/>
                <w:szCs w:val="16"/>
                <w:lang w:eastAsia="sv-SE"/>
              </w:rPr>
              <w:t>Telephone (daytime)</w:t>
            </w:r>
          </w:p>
        </w:tc>
      </w:tr>
      <w:tr w14:paraId="2E27702C" w14:textId="77777777" w:rsidTr="00D67213">
        <w:tblPrEx>
          <w:tblW w:w="10793" w:type="dxa"/>
          <w:tblLayout w:type="fixed"/>
          <w:tblLook w:val="0000"/>
        </w:tblPrEx>
        <w:trPr>
          <w:trHeight w:hRule="exact" w:val="705"/>
        </w:trPr>
        <w:tc>
          <w:tcPr>
            <w:tcW w:w="10793" w:type="dxa"/>
            <w:gridSpan w:val="2"/>
            <w:shd w:val="clear" w:color="auto" w:fill="auto"/>
          </w:tcPr>
          <w:p w:rsidR="001C6007" w:rsidRPr="00F72543" w14:paraId="0B073275" w14:textId="77777777">
            <w:pPr>
              <w:autoSpaceDE w:val="0"/>
              <w:autoSpaceDN w:val="0"/>
              <w:adjustRightInd w:val="0"/>
              <w:spacing w:after="0" w:line="240" w:lineRule="auto"/>
              <w:rPr>
                <w:rFonts w:ascii="Arial" w:hAnsi="Arial" w:cs="Arial"/>
                <w:b/>
                <w:bCs/>
                <w:color w:val="000000"/>
                <w:sz w:val="16"/>
                <w:szCs w:val="16"/>
                <w:lang w:val="en-US" w:eastAsia="sv-SE"/>
              </w:rPr>
            </w:pPr>
            <w:r w:rsidRPr="00F72543" w:rsidR="006D0E17">
              <w:rPr>
                <w:rFonts w:ascii="Arial" w:hAnsi="Arial" w:cs="Arial"/>
                <w:b/>
                <w:bCs/>
                <w:color w:val="000000"/>
                <w:sz w:val="16"/>
                <w:szCs w:val="16"/>
                <w:lang w:val="en-US" w:eastAsia="sv-SE"/>
              </w:rPr>
              <w:t xml:space="preserve">Signature of owner (if applicable, guardian) and date </w:t>
            </w:r>
          </w:p>
        </w:tc>
      </w:tr>
    </w:tbl>
    <w:p w:rsidR="001C6007" w:rsidRPr="00F72543" w:rsidP="003B1366" w14:paraId="3BBB2F14" w14:textId="4E6C1A07">
      <w:pPr>
        <w:spacing w:after="0" w:line="240" w:lineRule="auto"/>
        <w:jc w:val="center"/>
        <w:rPr>
          <w:rFonts w:ascii="Arial" w:hAnsi="Arial" w:cs="Arial"/>
          <w:b/>
          <w:bCs/>
          <w:sz w:val="18"/>
          <w:szCs w:val="18"/>
          <w:lang w:val="en-US"/>
        </w:rPr>
      </w:pPr>
      <w:r w:rsidRPr="00F72543">
        <w:rPr>
          <w:rFonts w:ascii="Arial" w:hAnsi="Arial" w:cs="Arial"/>
          <w:b/>
          <w:bCs/>
          <w:sz w:val="18"/>
          <w:szCs w:val="18"/>
          <w:lang w:val="en-US"/>
        </w:rPr>
        <w:t>Please note the section "Important information" on the back of this application form</w:t>
      </w:r>
    </w:p>
    <w:p w:rsidR="003B1366" w14:paraId="6E1FA0E3" w14:textId="77777777">
      <w:pPr>
        <w:spacing w:after="0" w:line="240" w:lineRule="auto"/>
        <w:jc w:val="both"/>
        <w:rPr>
          <w:rFonts w:ascii="Arial" w:hAnsi="Arial" w:cs="Arial"/>
          <w:sz w:val="13"/>
          <w:szCs w:val="13"/>
          <w:u w:val="single"/>
          <w:lang w:val="en-US"/>
        </w:rPr>
      </w:pPr>
    </w:p>
    <w:p w:rsidR="001C6007" w:rsidRPr="00F72543" w14:paraId="72D8F7CC" w14:textId="57D3A9A2">
      <w:pPr>
        <w:spacing w:after="0" w:line="240" w:lineRule="auto"/>
        <w:jc w:val="both"/>
        <w:rPr>
          <w:rFonts w:ascii="Arial" w:hAnsi="Arial" w:cs="Arial"/>
          <w:sz w:val="13"/>
          <w:szCs w:val="13"/>
          <w:u w:val="single"/>
          <w:lang w:val="en-US"/>
        </w:rPr>
      </w:pPr>
      <w:r w:rsidRPr="00F72543">
        <w:rPr>
          <w:rFonts w:ascii="Arial" w:hAnsi="Arial" w:cs="Arial"/>
          <w:sz w:val="13"/>
          <w:szCs w:val="13"/>
          <w:u w:val="single"/>
          <w:lang w:val="en-US"/>
        </w:rPr>
        <w:t>Important information</w:t>
      </w:r>
    </w:p>
    <w:p w:rsidR="001C6007" w:rsidRPr="00F72543" w14:paraId="08A73DA8" w14:textId="49AA41DE">
      <w:pPr>
        <w:spacing w:after="0" w:line="240" w:lineRule="auto"/>
        <w:jc w:val="both"/>
        <w:rPr>
          <w:rFonts w:ascii="Arial" w:hAnsi="Arial" w:cs="Arial"/>
          <w:sz w:val="13"/>
          <w:szCs w:val="13"/>
          <w:lang w:val="en-US"/>
        </w:rPr>
      </w:pPr>
      <w:r w:rsidRPr="00031A15" w:rsidR="00031A15">
        <w:rPr>
          <w:rFonts w:ascii="Arial" w:hAnsi="Arial" w:cs="Arial"/>
          <w:sz w:val="13"/>
          <w:szCs w:val="13"/>
          <w:lang w:val="en-US"/>
        </w:rPr>
        <w:t>1. Avanza Bank AB (Reg. No. 556573–5668) ("Avanza Bank") is a banking company that, in accordance with the Swedish Banking and Financing Business Act, is authorized to conduct banking operations, which among other things includes the right to provide payment services. Furthermore, Avanza Bank has a banking license to conduct securities operations according to the Swedish Securities Market Act, as well as a license to conduct pension savings operations according to the Swedish Individual Pension Savings Act (IPS). Avanza Bank is under the supervision of the Swedish Financial Supervisory Authority. The assignment that Avanza Bank receives from those who submit signed application forms consists of the person who signed the application form giving Avanza Bank the authority to, on their behalf, sell, buy, or subscribe for financial instruments according to the terms applicable to a specific issue, a specific takeover offer, acquisition, or merger, etc. This normally includes, among other things, receiving payment for allocated financial instruments and accounting for these to designated VP accounts and deposits. Any price that is charged for the assignment that Avanza Bank receives from the person who submitted subscription forms is stated on the front of this subscription form.</w:t>
      </w:r>
    </w:p>
    <w:p w:rsidR="005F0B4F" w:rsidRPr="00F72543" w:rsidP="005F0B4F" w14:paraId="12F502EB" w14:textId="77777777">
      <w:pPr>
        <w:spacing w:after="0" w:line="240" w:lineRule="auto"/>
        <w:jc w:val="both"/>
        <w:rPr>
          <w:rFonts w:ascii="Arial" w:hAnsi="Arial" w:cs="Arial"/>
          <w:sz w:val="13"/>
          <w:szCs w:val="13"/>
          <w:lang w:val="en-US"/>
        </w:rPr>
      </w:pPr>
    </w:p>
    <w:p w:rsidR="001C6007" w:rsidRPr="00F72543" w14:paraId="5C7D9D47" w14:textId="64593D39">
      <w:pPr>
        <w:spacing w:after="0" w:line="240" w:lineRule="auto"/>
        <w:jc w:val="both"/>
        <w:rPr>
          <w:rFonts w:ascii="Arial" w:hAnsi="Arial" w:cs="Arial"/>
          <w:sz w:val="13"/>
          <w:szCs w:val="13"/>
          <w:lang w:val="en-US"/>
        </w:rPr>
      </w:pPr>
      <w:r w:rsidRPr="00F72543" w:rsidR="005F0B4F">
        <w:rPr>
          <w:rFonts w:ascii="Arial" w:hAnsi="Arial" w:cs="Arial"/>
          <w:sz w:val="13"/>
          <w:szCs w:val="13"/>
          <w:lang w:val="en-US"/>
        </w:rPr>
        <w:t xml:space="preserve">2. </w:t>
      </w:r>
      <w:bookmarkStart w:id="1" w:name="_Hlk185335524"/>
      <w:r w:rsidRPr="00F72543" w:rsidR="006A3E69">
        <w:rPr>
          <w:rFonts w:ascii="Arial" w:hAnsi="Arial" w:cs="Arial"/>
          <w:sz w:val="13"/>
          <w:szCs w:val="13"/>
          <w:lang w:val="en-US"/>
        </w:rPr>
        <w:t xml:space="preserve">The Offer is not being made, directly or indirectly, in Australia, Canada, Hong Kong, New Zealand, Japan, Singapore, South Africa, South Korea, Russia, Belarus or in any other jurisdictions where such offer pursuant to legislation and regulations in such relevant jurisdictions would be prohibited by applicable law. Shareholders not resident in Sweden who wish to accept the Offer must make inquiries concerning applicable legislation and possible tax consequences </w:t>
      </w:r>
      <w:bookmarkEnd w:id="1"/>
      <w:r w:rsidRPr="00F72543" w:rsidR="00F55AAB">
        <w:rPr>
          <w:rFonts w:ascii="Arial" w:hAnsi="Arial" w:cs="Arial"/>
          <w:sz w:val="13"/>
          <w:szCs w:val="13"/>
          <w:lang w:val="en-US"/>
        </w:rPr>
        <w:t xml:space="preserve">(see also the sections </w:t>
      </w:r>
      <w:r w:rsidRPr="00F72543" w:rsidR="006A3E69">
        <w:rPr>
          <w:rFonts w:ascii="Arial" w:hAnsi="Arial" w:cs="Arial"/>
          <w:i/>
          <w:iCs/>
          <w:sz w:val="13"/>
          <w:szCs w:val="13"/>
          <w:lang w:val="en-US"/>
        </w:rPr>
        <w:t>"Offer restrictions</w:t>
      </w:r>
      <w:r w:rsidRPr="00F72543" w:rsidR="00F55AAB">
        <w:rPr>
          <w:rFonts w:ascii="Arial" w:hAnsi="Arial" w:cs="Arial"/>
          <w:sz w:val="13"/>
          <w:szCs w:val="13"/>
          <w:lang w:val="en-US"/>
        </w:rPr>
        <w:t>" and "</w:t>
      </w:r>
      <w:r w:rsidRPr="003B1366" w:rsidR="003B1366">
        <w:rPr>
          <w:rFonts w:ascii="Arial" w:hAnsi="Arial" w:cs="Arial"/>
          <w:i/>
          <w:iCs/>
          <w:sz w:val="13"/>
          <w:szCs w:val="13"/>
          <w:lang w:val="en-US"/>
        </w:rPr>
        <w:t>Important notice to shareholders in the United States of America</w:t>
      </w:r>
      <w:r w:rsidRPr="00F72543" w:rsidR="006A3E69">
        <w:rPr>
          <w:rFonts w:ascii="Arial" w:hAnsi="Arial" w:cs="Arial"/>
          <w:sz w:val="13"/>
          <w:szCs w:val="13"/>
          <w:lang w:val="en-US"/>
        </w:rPr>
        <w:t>" in the Offer Document).</w:t>
      </w:r>
    </w:p>
    <w:p w:rsidR="00147DC4" w:rsidRPr="00F72543" w:rsidP="00147DC4" w14:paraId="5A079791" w14:textId="77777777">
      <w:pPr>
        <w:spacing w:after="0" w:line="240" w:lineRule="auto"/>
        <w:jc w:val="both"/>
        <w:rPr>
          <w:rFonts w:ascii="Arial" w:hAnsi="Arial" w:cs="Arial"/>
          <w:sz w:val="13"/>
          <w:szCs w:val="13"/>
          <w:lang w:val="en-US"/>
        </w:rPr>
      </w:pPr>
    </w:p>
    <w:p w:rsidR="001C6007" w:rsidRPr="00F72543" w14:paraId="704E694B" w14:textId="38A4A00E">
      <w:pPr>
        <w:spacing w:after="0" w:line="240" w:lineRule="auto"/>
        <w:jc w:val="both"/>
        <w:rPr>
          <w:rFonts w:ascii="Arial" w:hAnsi="Arial" w:cs="Arial"/>
          <w:sz w:val="13"/>
          <w:szCs w:val="13"/>
          <w:lang w:val="en-US"/>
        </w:rPr>
      </w:pPr>
      <w:r w:rsidRPr="00F72543">
        <w:rPr>
          <w:rFonts w:ascii="Arial" w:hAnsi="Arial" w:cs="Arial"/>
          <w:sz w:val="13"/>
          <w:szCs w:val="13"/>
          <w:lang w:val="en-US"/>
        </w:rPr>
        <w:t>3. The price of the financial instruments to which an individual offer relates is set out on the first page of this application form. Any person intending to buy, sell or subscribe for the financial instruments to which an application form relates is advised to read the Offer Document and other information prepared in connection with the Offer carefully.</w:t>
      </w:r>
    </w:p>
    <w:p w:rsidR="001C6007" w:rsidRPr="00F72543" w14:paraId="0B2A575D" w14:textId="77777777">
      <w:pPr>
        <w:spacing w:before="120" w:after="0" w:line="240" w:lineRule="auto"/>
        <w:jc w:val="both"/>
        <w:rPr>
          <w:rFonts w:ascii="Arial" w:hAnsi="Arial" w:cs="Arial"/>
          <w:sz w:val="13"/>
          <w:szCs w:val="13"/>
          <w:lang w:val="en-US"/>
        </w:rPr>
      </w:pPr>
      <w:r w:rsidRPr="00F72543">
        <w:rPr>
          <w:rFonts w:ascii="Arial" w:hAnsi="Arial" w:cs="Arial"/>
          <w:sz w:val="13"/>
          <w:szCs w:val="13"/>
          <w:lang w:val="en-US"/>
        </w:rPr>
        <w:t>4. In addition to what is stated above and in the information material, taxes or other fees and costs that may arise as a result of the financial instruments to which this notification relates will not be imposed or paid by Avanza Bank.</w:t>
      </w:r>
    </w:p>
    <w:p w:rsidR="001C6007" w:rsidRPr="00F72543" w14:paraId="72663AA9" w14:textId="261DE80E">
      <w:pPr>
        <w:spacing w:before="120" w:after="0" w:line="240" w:lineRule="auto"/>
        <w:jc w:val="both"/>
        <w:rPr>
          <w:rFonts w:ascii="Arial" w:hAnsi="Arial" w:cs="Arial"/>
          <w:sz w:val="13"/>
          <w:szCs w:val="13"/>
          <w:lang w:val="en-US"/>
        </w:rPr>
      </w:pPr>
      <w:r w:rsidRPr="00F72543">
        <w:rPr>
          <w:rFonts w:ascii="Arial" w:hAnsi="Arial" w:cs="Arial"/>
          <w:sz w:val="13"/>
          <w:szCs w:val="13"/>
          <w:lang w:val="en-US"/>
        </w:rPr>
        <w:t xml:space="preserve">5. The assignment submitted to Avanza Bank in accordance with the application form and the financial instrument to which the application form relates are not covered by the right of withdrawal under the Swedish Distance Contracts and Off-Premises Contracts Act. </w:t>
      </w:r>
    </w:p>
    <w:p w:rsidR="001C6007" w:rsidRPr="00F72543" w14:paraId="56E56838" w14:textId="401ACDAC">
      <w:pPr>
        <w:spacing w:before="120" w:after="0" w:line="240" w:lineRule="auto"/>
        <w:jc w:val="both"/>
        <w:rPr>
          <w:rFonts w:ascii="Arial" w:hAnsi="Arial" w:cs="Arial"/>
          <w:sz w:val="13"/>
          <w:szCs w:val="13"/>
          <w:lang w:val="en-US"/>
        </w:rPr>
      </w:pPr>
      <w:r w:rsidRPr="00F72543">
        <w:rPr>
          <w:rFonts w:ascii="Arial" w:hAnsi="Arial" w:cs="Arial"/>
          <w:sz w:val="13"/>
          <w:szCs w:val="13"/>
          <w:lang w:val="en-US"/>
        </w:rPr>
        <w:t>6. The procedure and the acceptance period for the Offer are set out on the front page of this application form and in the Offer Document and other information prepared in connection with the Offer.</w:t>
      </w:r>
    </w:p>
    <w:p w:rsidR="001C6007" w:rsidRPr="00F72543" w14:paraId="39DC0BE1" w14:textId="5575C687">
      <w:pPr>
        <w:spacing w:before="120" w:after="0" w:line="240" w:lineRule="auto"/>
        <w:jc w:val="both"/>
        <w:rPr>
          <w:rFonts w:ascii="Arial" w:hAnsi="Arial" w:cs="Arial"/>
          <w:sz w:val="13"/>
          <w:szCs w:val="13"/>
          <w:lang w:val="en-US"/>
        </w:rPr>
      </w:pPr>
      <w:r w:rsidRPr="00F72543">
        <w:rPr>
          <w:rFonts w:ascii="Arial" w:hAnsi="Arial" w:cs="Arial"/>
          <w:sz w:val="13"/>
          <w:szCs w:val="13"/>
          <w:lang w:val="en-US"/>
        </w:rPr>
        <w:t>7. The information in the application form will be processed in accordance with applicable personal data legislation for the purpose of fulfilling the assignment given in the application form. For more information about your rights and the processing of your data, see avanza.se. The signatory of the application form also understands that Avanza Bank, as a result of Swedish or foreign law, official regulations, trading rules or agreements/terms for certain securities, may be obliged to provide information about the submitted assignment and the signatory is obliged to provide Avanza Bank with such information at the request of Avanza Bank.</w:t>
      </w:r>
    </w:p>
    <w:p w:rsidR="001C6007" w:rsidRPr="00F72543" w14:paraId="49C080EB" w14:textId="0144FA8F">
      <w:pPr>
        <w:spacing w:before="120" w:after="0" w:line="240" w:lineRule="auto"/>
        <w:jc w:val="both"/>
        <w:rPr>
          <w:rFonts w:ascii="Arial" w:hAnsi="Arial" w:cs="Arial"/>
          <w:sz w:val="13"/>
          <w:szCs w:val="13"/>
          <w:lang w:val="en-US"/>
        </w:rPr>
      </w:pPr>
      <w:r w:rsidRPr="00F72543">
        <w:rPr>
          <w:rFonts w:ascii="Arial" w:hAnsi="Arial" w:cs="Arial"/>
          <w:sz w:val="13"/>
          <w:szCs w:val="13"/>
          <w:lang w:val="en-US"/>
        </w:rPr>
        <w:t xml:space="preserve">8. All information regarding Avanza Bank’s services is provided in Swedish. </w:t>
      </w:r>
    </w:p>
    <w:p w:rsidR="001C6007" w:rsidRPr="00F72543" w14:paraId="791E8A77" w14:textId="77777777">
      <w:pPr>
        <w:spacing w:before="120" w:after="0" w:line="240" w:lineRule="auto"/>
        <w:jc w:val="both"/>
        <w:rPr>
          <w:rFonts w:ascii="Arial" w:hAnsi="Arial" w:cs="Arial"/>
          <w:sz w:val="13"/>
          <w:szCs w:val="13"/>
          <w:lang w:val="en-US"/>
        </w:rPr>
      </w:pPr>
      <w:r w:rsidRPr="00F72543">
        <w:rPr>
          <w:rFonts w:ascii="Arial" w:hAnsi="Arial" w:cs="Arial"/>
          <w:sz w:val="13"/>
          <w:szCs w:val="13"/>
          <w:lang w:val="en-US"/>
        </w:rPr>
        <w:t>9. Avanza Bank is not responsible for technical errors or errors in telecommunications or mail handling in connection with the submission of the application form.</w:t>
      </w:r>
    </w:p>
    <w:p w:rsidR="001C6007" w:rsidRPr="00F72543" w14:paraId="23B2E1EE" w14:textId="56B8C708">
      <w:pPr>
        <w:spacing w:before="120" w:after="0" w:line="240" w:lineRule="auto"/>
        <w:jc w:val="both"/>
        <w:rPr>
          <w:rFonts w:ascii="Arial" w:hAnsi="Arial" w:cs="Arial"/>
          <w:sz w:val="13"/>
          <w:szCs w:val="13"/>
          <w:lang w:val="en-US"/>
        </w:rPr>
      </w:pPr>
      <w:r w:rsidRPr="00F72543">
        <w:rPr>
          <w:rFonts w:ascii="Arial" w:hAnsi="Arial" w:cs="Arial"/>
          <w:sz w:val="13"/>
          <w:szCs w:val="13"/>
          <w:lang w:val="en-US"/>
        </w:rPr>
        <w:t>10. The securities account or custody account with the bank/stockbroker must be open when the application form is submitted.</w:t>
      </w:r>
    </w:p>
    <w:p w:rsidR="001C6007" w:rsidRPr="00F72543" w14:paraId="2092341D" w14:textId="77B32C75">
      <w:pPr>
        <w:spacing w:before="120" w:after="0" w:line="240" w:lineRule="auto"/>
        <w:jc w:val="both"/>
        <w:rPr>
          <w:rFonts w:ascii="Arial" w:hAnsi="Arial" w:cs="Arial"/>
          <w:sz w:val="13"/>
          <w:szCs w:val="13"/>
          <w:lang w:val="en-US"/>
        </w:rPr>
      </w:pPr>
      <w:r w:rsidRPr="00F72543">
        <w:rPr>
          <w:rFonts w:ascii="Arial" w:hAnsi="Arial" w:cs="Arial"/>
          <w:sz w:val="13"/>
          <w:szCs w:val="13"/>
          <w:lang w:val="en-US"/>
        </w:rPr>
        <w:t>11. No changes or additions may be made to the pre-printed text of this application form.</w:t>
      </w:r>
    </w:p>
    <w:p w:rsidR="001C6007" w:rsidRPr="00F72543" w14:paraId="23E60F68" w14:textId="7A14E367">
      <w:pPr>
        <w:spacing w:before="120" w:after="0" w:line="240" w:lineRule="auto"/>
        <w:jc w:val="both"/>
        <w:rPr>
          <w:rFonts w:ascii="Arial" w:hAnsi="Arial" w:cs="Arial"/>
          <w:sz w:val="13"/>
          <w:szCs w:val="13"/>
          <w:lang w:val="en-US"/>
        </w:rPr>
      </w:pPr>
      <w:r w:rsidRPr="00F72543">
        <w:rPr>
          <w:rFonts w:ascii="Arial" w:hAnsi="Arial" w:cs="Arial"/>
          <w:sz w:val="13"/>
          <w:szCs w:val="13"/>
          <w:lang w:val="en-US"/>
        </w:rPr>
        <w:t>12. Incomplete or incorrectly completed application form may be disregarded.</w:t>
      </w:r>
    </w:p>
    <w:p w:rsidR="001C6007" w:rsidRPr="00F72543" w14:paraId="4BE9DE93" w14:textId="7DD6D8FF">
      <w:pPr>
        <w:spacing w:before="120" w:after="0" w:line="240" w:lineRule="auto"/>
        <w:jc w:val="both"/>
        <w:rPr>
          <w:rFonts w:ascii="Arial" w:hAnsi="Arial" w:cs="Arial"/>
          <w:sz w:val="13"/>
          <w:szCs w:val="13"/>
          <w:lang w:val="en-US"/>
        </w:rPr>
      </w:pPr>
      <w:r w:rsidRPr="00F72543">
        <w:rPr>
          <w:rFonts w:ascii="Arial" w:hAnsi="Arial" w:cs="Arial"/>
          <w:sz w:val="13"/>
          <w:szCs w:val="13"/>
          <w:lang w:val="en-US"/>
        </w:rPr>
        <w:t xml:space="preserve">13. Please note that you will not become a customer of Avanza Bank simply by signing and submitting this application form. Avanza Bank will therefore not categorise you as a customer. </w:t>
      </w:r>
    </w:p>
    <w:p w:rsidR="001C6007" w:rsidRPr="00F72543" w14:paraId="660C866A" w14:textId="4774FABD">
      <w:pPr>
        <w:spacing w:before="120" w:after="0" w:line="240" w:lineRule="auto"/>
        <w:jc w:val="both"/>
        <w:rPr>
          <w:rFonts w:ascii="Arial" w:hAnsi="Arial" w:cs="Arial"/>
          <w:sz w:val="13"/>
          <w:szCs w:val="13"/>
          <w:lang w:val="en-US"/>
        </w:rPr>
      </w:pPr>
      <w:r w:rsidRPr="00F72543">
        <w:rPr>
          <w:rFonts w:ascii="Arial" w:hAnsi="Arial" w:cs="Arial"/>
          <w:sz w:val="13"/>
          <w:szCs w:val="13"/>
          <w:lang w:val="en-US"/>
        </w:rPr>
        <w:t>14. Complaints against Avanza Bank’s handling of the assignment given to Avanza Bank by submitting the application form must be made without unreasonable delay. If this is not done, the right to claim compensation or to assert other sanctions against Avanza Bank may be lost.</w:t>
      </w:r>
    </w:p>
    <w:p w:rsidR="001C6007" w:rsidRPr="00F72543" w14:paraId="098D889F" w14:textId="1117EF88">
      <w:pPr>
        <w:spacing w:before="120" w:after="0" w:line="240" w:lineRule="auto"/>
        <w:jc w:val="both"/>
        <w:rPr>
          <w:rFonts w:ascii="Arial" w:hAnsi="Arial" w:cs="Arial"/>
          <w:sz w:val="13"/>
          <w:szCs w:val="13"/>
          <w:lang w:val="en-US"/>
        </w:rPr>
      </w:pPr>
      <w:r w:rsidRPr="00F72543">
        <w:rPr>
          <w:rFonts w:ascii="Arial" w:hAnsi="Arial" w:cs="Arial"/>
          <w:sz w:val="13"/>
          <w:szCs w:val="13"/>
          <w:lang w:val="en-US"/>
        </w:rPr>
        <w:t>15. Any complaints regarding Avanza Bank’s handling of the application form submitted to Avanza Bank may be made in writing to Avanza Bank’s complaints officer at the address stated on the application form.</w:t>
      </w:r>
    </w:p>
    <w:p w:rsidR="001C6007" w:rsidRPr="00F72543" w14:paraId="15BEF5C2" w14:textId="2B68D43B">
      <w:pPr>
        <w:spacing w:before="120" w:after="0" w:line="240" w:lineRule="auto"/>
        <w:jc w:val="both"/>
        <w:rPr>
          <w:rFonts w:ascii="Arial" w:hAnsi="Arial" w:cs="Arial"/>
          <w:sz w:val="13"/>
          <w:szCs w:val="13"/>
          <w:lang w:val="en-US"/>
        </w:rPr>
      </w:pPr>
      <w:r w:rsidRPr="00F72543">
        <w:rPr>
          <w:rFonts w:ascii="Arial" w:hAnsi="Arial" w:cs="Arial"/>
          <w:sz w:val="13"/>
          <w:szCs w:val="13"/>
          <w:lang w:val="en-US"/>
        </w:rPr>
        <w:t>16. If you want advice regarding a complaint with someone outside Avanza Bank, you can contact the Swedish Consumers’ Banking and Finance Bureau, the Swedish Consumers’ Insurance Bureau or the Consumer Advisory Service in your municipality. You can also turn to the General Complaints Board and/or the general court.</w:t>
      </w:r>
    </w:p>
    <w:p w:rsidR="001C6007" w:rsidRPr="00F72543" w14:paraId="59E6DD94" w14:textId="0E64F0BD">
      <w:pPr>
        <w:spacing w:before="120" w:after="0" w:line="240" w:lineRule="auto"/>
        <w:jc w:val="both"/>
        <w:rPr>
          <w:sz w:val="13"/>
          <w:szCs w:val="13"/>
          <w:lang w:val="en-US"/>
        </w:rPr>
      </w:pPr>
      <w:r w:rsidRPr="00F72543">
        <w:rPr>
          <w:rFonts w:ascii="Arial" w:hAnsi="Arial" w:cs="Arial"/>
          <w:sz w:val="13"/>
          <w:szCs w:val="13"/>
          <w:lang w:val="en-US"/>
        </w:rPr>
        <w:t>17. Avanza Bank complies with Swedish law regarding marketing. Swedish law applies to Avanza Bank’s assignments and the general Swedish court is the competent court.</w:t>
      </w:r>
    </w:p>
    <w:p w:rsidR="005F0B4F" w:rsidRPr="00F72543" w:rsidP="00C93AAC" w14:paraId="08CF6942" w14:textId="77777777">
      <w:pPr>
        <w:spacing w:after="0" w:line="240" w:lineRule="auto"/>
        <w:rPr>
          <w:rFonts w:ascii="Arial" w:hAnsi="Arial" w:cs="Arial"/>
          <w:b/>
          <w:sz w:val="14"/>
          <w:szCs w:val="14"/>
          <w:u w:val="single"/>
          <w:lang w:val="en-US"/>
        </w:rPr>
      </w:pPr>
    </w:p>
    <w:p w:rsidR="00D6078B" w:rsidRPr="00F72543" w:rsidP="00C93AAC" w14:paraId="1805D16F" w14:textId="77777777">
      <w:pPr>
        <w:spacing w:after="0" w:line="240" w:lineRule="auto"/>
        <w:rPr>
          <w:rFonts w:ascii="Arial" w:hAnsi="Arial" w:cs="Arial"/>
          <w:b/>
          <w:sz w:val="14"/>
          <w:szCs w:val="14"/>
          <w:u w:val="single"/>
          <w:lang w:val="en-US"/>
        </w:rPr>
      </w:pPr>
    </w:p>
    <w:p w:rsidR="00D6078B" w:rsidRPr="00F72543" w:rsidP="00C93AAC" w14:paraId="32405B9A" w14:textId="77777777">
      <w:pPr>
        <w:spacing w:after="0" w:line="240" w:lineRule="auto"/>
        <w:rPr>
          <w:rFonts w:ascii="Arial" w:hAnsi="Arial" w:cs="Arial"/>
          <w:b/>
          <w:sz w:val="14"/>
          <w:szCs w:val="14"/>
          <w:u w:val="single"/>
          <w:lang w:val="en-US"/>
        </w:rPr>
      </w:pPr>
    </w:p>
    <w:p w:rsidR="00D6078B" w:rsidRPr="00F72543" w:rsidP="00C93AAC" w14:paraId="6A06F956" w14:textId="77777777">
      <w:pPr>
        <w:spacing w:after="0" w:line="240" w:lineRule="auto"/>
        <w:rPr>
          <w:rFonts w:ascii="Arial" w:hAnsi="Arial" w:cs="Arial"/>
          <w:b/>
          <w:sz w:val="14"/>
          <w:szCs w:val="14"/>
          <w:u w:val="single"/>
          <w:lang w:val="en-US"/>
        </w:rPr>
      </w:pPr>
    </w:p>
    <w:p w:rsidR="00D6078B" w:rsidRPr="00F72543" w:rsidP="00C93AAC" w14:paraId="289842A4" w14:textId="77777777">
      <w:pPr>
        <w:spacing w:after="0" w:line="240" w:lineRule="auto"/>
        <w:rPr>
          <w:rFonts w:ascii="Arial" w:hAnsi="Arial" w:cs="Arial"/>
          <w:b/>
          <w:sz w:val="14"/>
          <w:szCs w:val="14"/>
          <w:u w:val="single"/>
          <w:lang w:val="en-US"/>
        </w:rPr>
      </w:pPr>
    </w:p>
    <w:p w:rsidR="001C6007" w:rsidRPr="00F72543" w14:paraId="744164B8" w14:textId="575696B8">
      <w:pPr>
        <w:spacing w:after="0" w:line="240" w:lineRule="auto"/>
        <w:rPr>
          <w:rFonts w:ascii="Arial" w:hAnsi="Arial" w:cs="Arial"/>
          <w:b/>
          <w:sz w:val="18"/>
          <w:szCs w:val="18"/>
          <w:u w:val="single"/>
          <w:lang w:val="en-US"/>
        </w:rPr>
      </w:pPr>
      <w:r w:rsidRPr="00F72543" w:rsidR="002A13FF">
        <w:rPr>
          <w:rFonts w:ascii="Arial" w:hAnsi="Arial" w:cs="Arial"/>
          <w:b/>
          <w:sz w:val="18"/>
          <w:szCs w:val="18"/>
          <w:u w:val="single"/>
          <w:lang w:val="en-US"/>
        </w:rPr>
        <w:t>Mail or email the scanned application form to:</w:t>
      </w:r>
    </w:p>
    <w:p w:rsidR="00D6078B" w:rsidRPr="00F72543" w:rsidP="00D6078B" w14:paraId="0BC1CA34" w14:textId="77777777">
      <w:pPr>
        <w:spacing w:after="0" w:line="240" w:lineRule="auto"/>
        <w:rPr>
          <w:rFonts w:ascii="Arial" w:hAnsi="Arial" w:cs="Arial"/>
          <w:b/>
          <w:sz w:val="14"/>
          <w:szCs w:val="14"/>
          <w:u w:val="single"/>
          <w:lang w:val="en-US"/>
        </w:rPr>
      </w:pPr>
    </w:p>
    <w:p w:rsidR="001C6007" w:rsidRPr="00F72543" w14:paraId="2476DAF9" w14:textId="77777777">
      <w:pPr>
        <w:spacing w:after="0" w:line="240" w:lineRule="auto"/>
        <w:rPr>
          <w:rFonts w:ascii="Arial" w:hAnsi="Arial" w:cs="Arial"/>
          <w:bCs/>
          <w:sz w:val="18"/>
          <w:szCs w:val="18"/>
          <w:lang w:val="en-US"/>
        </w:rPr>
      </w:pPr>
      <w:r w:rsidRPr="00F72543">
        <w:rPr>
          <w:rFonts w:ascii="Arial" w:hAnsi="Arial" w:cs="Arial"/>
          <w:bCs/>
          <w:sz w:val="18"/>
          <w:szCs w:val="18"/>
          <w:lang w:val="en-US"/>
        </w:rPr>
        <w:t>E-mail:</w:t>
      </w:r>
    </w:p>
    <w:p w:rsidR="001C6007" w:rsidRPr="00F72543" w14:paraId="7EBB5121" w14:textId="77777777">
      <w:pPr>
        <w:spacing w:after="0" w:line="240" w:lineRule="auto"/>
        <w:rPr>
          <w:rFonts w:ascii="Arial" w:hAnsi="Arial" w:cs="Arial"/>
          <w:bCs/>
          <w:sz w:val="18"/>
          <w:szCs w:val="18"/>
          <w:lang w:val="en-US"/>
        </w:rPr>
      </w:pPr>
      <w:r w:rsidRPr="00F72543">
        <w:rPr>
          <w:rFonts w:ascii="Arial" w:hAnsi="Arial" w:cs="Arial"/>
          <w:bCs/>
          <w:sz w:val="18"/>
          <w:szCs w:val="18"/>
          <w:lang w:val="en-US"/>
        </w:rPr>
        <w:t>corpemissioner@avanza.se</w:t>
      </w:r>
    </w:p>
    <w:p w:rsidR="00907075" w:rsidRPr="00F72543" w:rsidP="00907075" w14:paraId="7324548C" w14:textId="77777777">
      <w:pPr>
        <w:spacing w:after="0" w:line="240" w:lineRule="auto"/>
        <w:rPr>
          <w:rFonts w:ascii="Arial" w:hAnsi="Arial" w:cs="Arial"/>
          <w:bCs/>
          <w:sz w:val="18"/>
          <w:szCs w:val="18"/>
          <w:lang w:val="en-US"/>
        </w:rPr>
      </w:pPr>
    </w:p>
    <w:p w:rsidR="001C6007" w:rsidRPr="00F72543" w14:paraId="53CC7EE9" w14:textId="77777777">
      <w:pPr>
        <w:spacing w:after="0" w:line="240" w:lineRule="auto"/>
        <w:rPr>
          <w:rFonts w:ascii="Arial" w:hAnsi="Arial" w:cs="Arial"/>
          <w:bCs/>
          <w:sz w:val="18"/>
          <w:szCs w:val="18"/>
          <w:lang w:val="en-US"/>
        </w:rPr>
      </w:pPr>
      <w:r w:rsidRPr="00F72543">
        <w:rPr>
          <w:rFonts w:ascii="Arial" w:hAnsi="Arial" w:cs="Arial"/>
          <w:bCs/>
          <w:sz w:val="18"/>
          <w:szCs w:val="18"/>
          <w:lang w:val="en-US"/>
        </w:rPr>
        <w:t>Postal address:</w:t>
      </w:r>
    </w:p>
    <w:p w:rsidR="001C6007" w:rsidRPr="00F15878" w14:paraId="672D9AD1" w14:textId="77777777">
      <w:pPr>
        <w:spacing w:after="0" w:line="240" w:lineRule="auto"/>
        <w:rPr>
          <w:rFonts w:ascii="Arial" w:hAnsi="Arial" w:cs="Arial"/>
          <w:bCs/>
          <w:sz w:val="18"/>
          <w:szCs w:val="18"/>
        </w:rPr>
      </w:pPr>
      <w:r w:rsidRPr="00F15878">
        <w:rPr>
          <w:rFonts w:ascii="Arial" w:hAnsi="Arial" w:cs="Arial"/>
          <w:bCs/>
          <w:sz w:val="18"/>
          <w:szCs w:val="18"/>
        </w:rPr>
        <w:t>Avanza Bank AB</w:t>
      </w:r>
    </w:p>
    <w:p w:rsidR="001C6007" w:rsidRPr="00F15878" w14:paraId="5B992C86" w14:textId="77777777">
      <w:pPr>
        <w:spacing w:after="0" w:line="240" w:lineRule="auto"/>
        <w:rPr>
          <w:rFonts w:ascii="Arial" w:hAnsi="Arial" w:cs="Arial"/>
          <w:bCs/>
          <w:sz w:val="18"/>
          <w:szCs w:val="18"/>
        </w:rPr>
      </w:pPr>
      <w:r w:rsidRPr="00F15878">
        <w:rPr>
          <w:rFonts w:ascii="Arial" w:hAnsi="Arial" w:cs="Arial"/>
          <w:bCs/>
          <w:sz w:val="18"/>
          <w:szCs w:val="18"/>
        </w:rPr>
        <w:t>Box 1399</w:t>
      </w:r>
    </w:p>
    <w:p w:rsidR="001C6007" w:rsidRPr="00F15878" w14:paraId="1E4E0066" w14:textId="0D8BB647">
      <w:pPr>
        <w:spacing w:after="0" w:line="240" w:lineRule="auto"/>
        <w:rPr>
          <w:rFonts w:ascii="Arial" w:hAnsi="Arial" w:cs="Arial"/>
          <w:bCs/>
          <w:sz w:val="18"/>
          <w:szCs w:val="18"/>
        </w:rPr>
      </w:pPr>
      <w:r w:rsidRPr="00F15878">
        <w:rPr>
          <w:rFonts w:ascii="Arial" w:hAnsi="Arial" w:cs="Arial"/>
          <w:bCs/>
          <w:sz w:val="18"/>
          <w:szCs w:val="18"/>
        </w:rPr>
        <w:t>SE-111 93 Stockholm</w:t>
      </w:r>
    </w:p>
    <w:p w:rsidR="001C6007" w:rsidRPr="00F15878" w14:paraId="31721C3A" w14:textId="77777777">
      <w:pPr>
        <w:spacing w:after="0" w:line="240" w:lineRule="auto"/>
        <w:rPr>
          <w:rFonts w:ascii="Arial" w:hAnsi="Arial" w:cs="Arial"/>
          <w:sz w:val="18"/>
          <w:szCs w:val="18"/>
        </w:rPr>
      </w:pPr>
      <w:r w:rsidRPr="00F15878">
        <w:rPr>
          <w:rFonts w:ascii="Arial" w:hAnsi="Arial" w:cs="Arial"/>
          <w:bCs/>
          <w:sz w:val="18"/>
          <w:szCs w:val="18"/>
        </w:rPr>
        <w:t>Attn: Probi</w:t>
      </w:r>
    </w:p>
    <w:p w:rsidR="00907075" w:rsidRPr="00F15878" w:rsidP="00D6078B" w14:paraId="01B1A861" w14:textId="77777777">
      <w:pPr>
        <w:spacing w:after="0" w:line="240" w:lineRule="auto"/>
        <w:rPr>
          <w:rFonts w:ascii="Arial" w:hAnsi="Arial" w:cs="Arial"/>
          <w:sz w:val="18"/>
          <w:szCs w:val="18"/>
        </w:rPr>
      </w:pPr>
    </w:p>
    <w:p w:rsidR="001C6007" w:rsidRPr="00F72543" w14:paraId="17953369" w14:textId="77777777">
      <w:pPr>
        <w:spacing w:after="0" w:line="240" w:lineRule="auto"/>
        <w:rPr>
          <w:rFonts w:ascii="Arial" w:hAnsi="Arial" w:cs="Arial"/>
          <w:sz w:val="18"/>
          <w:szCs w:val="18"/>
          <w:lang w:val="en-US"/>
        </w:rPr>
      </w:pPr>
      <w:r w:rsidRPr="00F72543">
        <w:rPr>
          <w:rFonts w:ascii="Arial" w:hAnsi="Arial" w:cs="Arial"/>
          <w:sz w:val="18"/>
          <w:szCs w:val="18"/>
          <w:lang w:val="en-US"/>
        </w:rPr>
        <w:t>For questions, please contact us at:</w:t>
      </w:r>
    </w:p>
    <w:p w:rsidR="001C6007" w:rsidRPr="00F72543" w14:paraId="51E1F007" w14:textId="404DE0A5">
      <w:pPr>
        <w:spacing w:after="0" w:line="240" w:lineRule="auto"/>
        <w:rPr>
          <w:rFonts w:ascii="Arial" w:hAnsi="Arial" w:cs="Arial"/>
          <w:bCs/>
          <w:sz w:val="18"/>
          <w:szCs w:val="18"/>
          <w:lang w:val="en-US"/>
        </w:rPr>
      </w:pPr>
      <w:r w:rsidRPr="00F72543">
        <w:rPr>
          <w:rFonts w:ascii="Arial" w:hAnsi="Arial" w:cs="Arial"/>
          <w:sz w:val="18"/>
          <w:szCs w:val="18"/>
          <w:lang w:val="en-US"/>
        </w:rPr>
        <w:t xml:space="preserve">Email: </w:t>
      </w:r>
      <w:hyperlink r:id="rId6" w:history="1">
        <w:r w:rsidRPr="00BE151F" w:rsidR="00255EB3">
          <w:rPr>
            <w:rStyle w:val="Hyperlink"/>
            <w:rFonts w:ascii="Arial" w:hAnsi="Arial" w:cs="Arial"/>
            <w:bCs/>
            <w:sz w:val="18"/>
            <w:szCs w:val="18"/>
            <w:lang w:val="en-US"/>
          </w:rPr>
          <w:t>corpemissioner@avanza.se</w:t>
        </w:r>
      </w:hyperlink>
      <w:r w:rsidR="00255EB3">
        <w:rPr>
          <w:rFonts w:ascii="Arial" w:hAnsi="Arial" w:cs="Arial"/>
          <w:bCs/>
          <w:sz w:val="18"/>
          <w:szCs w:val="18"/>
          <w:lang w:val="en-US"/>
        </w:rPr>
        <w:t xml:space="preserve"> </w:t>
      </w:r>
    </w:p>
    <w:p w:rsidR="001C6007" w14:paraId="63C225D1" w14:textId="77331263">
      <w:pPr>
        <w:spacing w:after="0" w:line="240" w:lineRule="auto"/>
        <w:rPr>
          <w:rFonts w:ascii="Arial" w:hAnsi="Arial" w:cs="Arial"/>
          <w:bCs/>
          <w:sz w:val="18"/>
          <w:szCs w:val="18"/>
          <w:lang w:val="en-US"/>
        </w:rPr>
      </w:pPr>
      <w:r w:rsidRPr="00F72543" w:rsidR="00741A05">
        <w:rPr>
          <w:rFonts w:ascii="Arial" w:hAnsi="Arial" w:cs="Arial"/>
          <w:bCs/>
          <w:sz w:val="18"/>
          <w:szCs w:val="18"/>
          <w:lang w:val="en-US"/>
        </w:rPr>
        <w:t>Telephone: +46 (0)8-4094 2122</w:t>
      </w:r>
    </w:p>
    <w:p w:rsidR="00D6078B" w:rsidRPr="002A13FF" w:rsidP="00C93AAC" w14:paraId="2A31A4A2" w14:textId="77777777">
      <w:pPr>
        <w:spacing w:after="0" w:line="240" w:lineRule="auto"/>
        <w:rPr>
          <w:rFonts w:ascii="Arial" w:hAnsi="Arial" w:cs="Arial"/>
          <w:b/>
          <w:sz w:val="14"/>
          <w:szCs w:val="14"/>
          <w:u w:val="single"/>
          <w:lang w:val="en-US"/>
        </w:rPr>
      </w:pPr>
    </w:p>
    <w:sectPr w:rsidSect="00A54C51">
      <w:headerReference w:type="even" r:id="rId7"/>
      <w:headerReference w:type="default" r:id="rId8"/>
      <w:footerReference w:type="even" r:id="rId9"/>
      <w:footerReference w:type="default" r:id="rId10"/>
      <w:headerReference w:type="first" r:id="rId11"/>
      <w:footerReference w:type="first" r:id="rId12"/>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D7383F-C6E9-4D54-89B9-8FC2D86A42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F7F6988A-5D6C-435C-B975-122080527821}"/>
  </w:font>
  <w:font w:name="Tahoma">
    <w:panose1 w:val="020B0604030504040204"/>
    <w:charset w:val="00"/>
    <w:family w:val="swiss"/>
    <w:pitch w:val="variable"/>
    <w:sig w:usb0="E1002EFF" w:usb1="C000605B" w:usb2="00000029" w:usb3="00000000" w:csb0="000101FF" w:csb1="00000000"/>
    <w:embedRegular r:id="rId3" w:fontKey="{C75EE86B-2DFE-4A30-9B81-8F9BCBAC78DA}"/>
  </w:font>
  <w:font w:name="Arial Narrow">
    <w:panose1 w:val="020B0606020202030204"/>
    <w:charset w:val="00"/>
    <w:family w:val="swiss"/>
    <w:pitch w:val="variable"/>
    <w:sig w:usb0="00000287" w:usb1="00000800" w:usb2="00000000" w:usb3="00000000" w:csb0="0000009F" w:csb1="00000000"/>
    <w:embedRegular r:id="rId4" w:fontKey="{ACA6C4BB-5172-4EBA-9828-481F69E0DC1B}"/>
    <w:embedBold r:id="rId5" w:fontKey="{A2EA6B3E-F380-4535-9AAB-82A951354787}"/>
  </w:font>
  <w:font w:name="Akzidenz Grotesk Avanza">
    <w:panose1 w:val="00000000000000000000"/>
    <w:charset w:val="00"/>
    <w:family w:val="modern"/>
    <w:notTrueType/>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9BA0798B-9319-4C75-97FD-0FA4871FC3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C51" w14:paraId="41CEC35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C51" w14:paraId="2352E830"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C51" w14:paraId="203271D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C51" w14:paraId="6910239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C51" w14:paraId="2C53810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C51" w14:paraId="6FD570D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A3254F4"/>
    <w:multiLevelType w:val="hybridMultilevel"/>
    <w:tmpl w:val="C6D46F1C"/>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
    <w:nsid w:val="57E82955"/>
    <w:multiLevelType w:val="hybridMultilevel"/>
    <w:tmpl w:val="D9E81E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58E219AC"/>
    <w:multiLevelType w:val="hybridMultilevel"/>
    <w:tmpl w:val="02804C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A540177"/>
    <w:multiLevelType w:val="hybridMultilevel"/>
    <w:tmpl w:val="D1E60B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C3B0478"/>
    <w:multiLevelType w:val="hybridMultilevel"/>
    <w:tmpl w:val="0226BD6C"/>
    <w:lvl w:ilvl="0">
      <w:start w:val="5"/>
      <w:numFmt w:val="bullet"/>
      <w:lvlText w:val="-"/>
      <w:lvlJc w:val="left"/>
      <w:pPr>
        <w:ind w:left="720" w:hanging="360"/>
      </w:pPr>
      <w:rPr>
        <w:rFonts w:ascii="Calibri" w:eastAsia="Calibri" w:hAnsi="Calibr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67F01E3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70831FD1"/>
    <w:multiLevelType w:val="hybridMultilevel"/>
    <w:tmpl w:val="D7E647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7D032EE0"/>
    <w:multiLevelType w:val="hybridMultilevel"/>
    <w:tmpl w:val="E758CD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22244741">
    <w:abstractNumId w:val="1"/>
  </w:num>
  <w:num w:numId="2" w16cid:durableId="499270431">
    <w:abstractNumId w:val="5"/>
  </w:num>
  <w:num w:numId="3" w16cid:durableId="342518072">
    <w:abstractNumId w:val="0"/>
  </w:num>
  <w:num w:numId="4" w16cid:durableId="784152200">
    <w:abstractNumId w:val="7"/>
  </w:num>
  <w:num w:numId="5" w16cid:durableId="1354310014">
    <w:abstractNumId w:val="2"/>
  </w:num>
  <w:num w:numId="6" w16cid:durableId="220096412">
    <w:abstractNumId w:val="6"/>
  </w:num>
  <w:num w:numId="7" w16cid:durableId="616569707">
    <w:abstractNumId w:val="4"/>
  </w:num>
  <w:num w:numId="8" w16cid:durableId="1169907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1304"/>
  <w:hyphenationZone w:val="425"/>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1C7"/>
    <w:rsid w:val="00004513"/>
    <w:rsid w:val="000059E8"/>
    <w:rsid w:val="0001081F"/>
    <w:rsid w:val="00012C5B"/>
    <w:rsid w:val="0002047C"/>
    <w:rsid w:val="00021071"/>
    <w:rsid w:val="00022B1B"/>
    <w:rsid w:val="0002648E"/>
    <w:rsid w:val="000308B5"/>
    <w:rsid w:val="00031A15"/>
    <w:rsid w:val="0003246C"/>
    <w:rsid w:val="000360DC"/>
    <w:rsid w:val="00036D5F"/>
    <w:rsid w:val="00044C88"/>
    <w:rsid w:val="000457C5"/>
    <w:rsid w:val="000458B4"/>
    <w:rsid w:val="000462BB"/>
    <w:rsid w:val="00046C0B"/>
    <w:rsid w:val="00051C4B"/>
    <w:rsid w:val="00054510"/>
    <w:rsid w:val="00054692"/>
    <w:rsid w:val="00054AFB"/>
    <w:rsid w:val="00055D8C"/>
    <w:rsid w:val="000562AF"/>
    <w:rsid w:val="00060EAC"/>
    <w:rsid w:val="00061E67"/>
    <w:rsid w:val="0006317F"/>
    <w:rsid w:val="000642E0"/>
    <w:rsid w:val="00064CEC"/>
    <w:rsid w:val="00066F9B"/>
    <w:rsid w:val="00070883"/>
    <w:rsid w:val="00075223"/>
    <w:rsid w:val="00076DD0"/>
    <w:rsid w:val="000809E5"/>
    <w:rsid w:val="00080D5D"/>
    <w:rsid w:val="00082D2D"/>
    <w:rsid w:val="00082FD1"/>
    <w:rsid w:val="00084D28"/>
    <w:rsid w:val="000862B1"/>
    <w:rsid w:val="00090F1B"/>
    <w:rsid w:val="000917E6"/>
    <w:rsid w:val="000935B7"/>
    <w:rsid w:val="000A04ED"/>
    <w:rsid w:val="000A1676"/>
    <w:rsid w:val="000B007A"/>
    <w:rsid w:val="000B053D"/>
    <w:rsid w:val="000B1CB9"/>
    <w:rsid w:val="000B2522"/>
    <w:rsid w:val="000B44D0"/>
    <w:rsid w:val="000C0486"/>
    <w:rsid w:val="000C1189"/>
    <w:rsid w:val="000C27D3"/>
    <w:rsid w:val="000C43E6"/>
    <w:rsid w:val="000D01CB"/>
    <w:rsid w:val="000E49AB"/>
    <w:rsid w:val="000E607C"/>
    <w:rsid w:val="000F1FE0"/>
    <w:rsid w:val="000F308F"/>
    <w:rsid w:val="000F33A0"/>
    <w:rsid w:val="000F3782"/>
    <w:rsid w:val="000F4435"/>
    <w:rsid w:val="000F7D6E"/>
    <w:rsid w:val="0010289E"/>
    <w:rsid w:val="0011385F"/>
    <w:rsid w:val="00115D35"/>
    <w:rsid w:val="0012004D"/>
    <w:rsid w:val="0012181A"/>
    <w:rsid w:val="00124F1B"/>
    <w:rsid w:val="00124F6A"/>
    <w:rsid w:val="00127930"/>
    <w:rsid w:val="00135DD0"/>
    <w:rsid w:val="00136395"/>
    <w:rsid w:val="00136DC8"/>
    <w:rsid w:val="001407DD"/>
    <w:rsid w:val="00142688"/>
    <w:rsid w:val="00143A47"/>
    <w:rsid w:val="00144425"/>
    <w:rsid w:val="00146294"/>
    <w:rsid w:val="001463E2"/>
    <w:rsid w:val="00146B10"/>
    <w:rsid w:val="00147DC4"/>
    <w:rsid w:val="001538B1"/>
    <w:rsid w:val="00155074"/>
    <w:rsid w:val="00155648"/>
    <w:rsid w:val="00157D6E"/>
    <w:rsid w:val="00162E66"/>
    <w:rsid w:val="0016304F"/>
    <w:rsid w:val="001631F1"/>
    <w:rsid w:val="00164DCC"/>
    <w:rsid w:val="00167EA6"/>
    <w:rsid w:val="00177404"/>
    <w:rsid w:val="00180B5E"/>
    <w:rsid w:val="00181650"/>
    <w:rsid w:val="0018406B"/>
    <w:rsid w:val="001858F6"/>
    <w:rsid w:val="00185DFF"/>
    <w:rsid w:val="00187EE9"/>
    <w:rsid w:val="00191D97"/>
    <w:rsid w:val="0019343B"/>
    <w:rsid w:val="00193EE8"/>
    <w:rsid w:val="00196B4D"/>
    <w:rsid w:val="00197881"/>
    <w:rsid w:val="001A510E"/>
    <w:rsid w:val="001A637F"/>
    <w:rsid w:val="001A7D2C"/>
    <w:rsid w:val="001B7E26"/>
    <w:rsid w:val="001C03AF"/>
    <w:rsid w:val="001C0882"/>
    <w:rsid w:val="001C1B5D"/>
    <w:rsid w:val="001C4FA2"/>
    <w:rsid w:val="001C6007"/>
    <w:rsid w:val="001C732E"/>
    <w:rsid w:val="001D464E"/>
    <w:rsid w:val="001D4E23"/>
    <w:rsid w:val="001D4F83"/>
    <w:rsid w:val="001D568B"/>
    <w:rsid w:val="001D56FE"/>
    <w:rsid w:val="001D5CB3"/>
    <w:rsid w:val="001D5FC3"/>
    <w:rsid w:val="001D6EBC"/>
    <w:rsid w:val="001D7D95"/>
    <w:rsid w:val="001E4884"/>
    <w:rsid w:val="001E77E0"/>
    <w:rsid w:val="001E7F38"/>
    <w:rsid w:val="001F0C17"/>
    <w:rsid w:val="001F6B39"/>
    <w:rsid w:val="00203D54"/>
    <w:rsid w:val="002070C6"/>
    <w:rsid w:val="00210934"/>
    <w:rsid w:val="00212F0A"/>
    <w:rsid w:val="00217391"/>
    <w:rsid w:val="00221602"/>
    <w:rsid w:val="00224F71"/>
    <w:rsid w:val="002303F8"/>
    <w:rsid w:val="00232722"/>
    <w:rsid w:val="002346B2"/>
    <w:rsid w:val="00237E9E"/>
    <w:rsid w:val="00241705"/>
    <w:rsid w:val="00247DDE"/>
    <w:rsid w:val="00251B42"/>
    <w:rsid w:val="002556ED"/>
    <w:rsid w:val="00255EB3"/>
    <w:rsid w:val="002568A0"/>
    <w:rsid w:val="00256E53"/>
    <w:rsid w:val="00263308"/>
    <w:rsid w:val="00265569"/>
    <w:rsid w:val="002741C7"/>
    <w:rsid w:val="00276B2F"/>
    <w:rsid w:val="00276F9C"/>
    <w:rsid w:val="00281629"/>
    <w:rsid w:val="002836E1"/>
    <w:rsid w:val="00283B9F"/>
    <w:rsid w:val="0028647F"/>
    <w:rsid w:val="0028776F"/>
    <w:rsid w:val="00292861"/>
    <w:rsid w:val="002A13FF"/>
    <w:rsid w:val="002A60B5"/>
    <w:rsid w:val="002B20E4"/>
    <w:rsid w:val="002B2AB4"/>
    <w:rsid w:val="002B395A"/>
    <w:rsid w:val="002B5091"/>
    <w:rsid w:val="002C0CEC"/>
    <w:rsid w:val="002C38A9"/>
    <w:rsid w:val="002C46F1"/>
    <w:rsid w:val="002C4BA6"/>
    <w:rsid w:val="002C4C22"/>
    <w:rsid w:val="002C60DF"/>
    <w:rsid w:val="002D0591"/>
    <w:rsid w:val="002D12BC"/>
    <w:rsid w:val="002D1E0E"/>
    <w:rsid w:val="002D2D8B"/>
    <w:rsid w:val="002D44BF"/>
    <w:rsid w:val="002E33FF"/>
    <w:rsid w:val="002E4234"/>
    <w:rsid w:val="002E4AC9"/>
    <w:rsid w:val="002E4E80"/>
    <w:rsid w:val="002E58A1"/>
    <w:rsid w:val="002E7CBD"/>
    <w:rsid w:val="002F1614"/>
    <w:rsid w:val="002F1E90"/>
    <w:rsid w:val="002F686B"/>
    <w:rsid w:val="00301853"/>
    <w:rsid w:val="0031296F"/>
    <w:rsid w:val="00317738"/>
    <w:rsid w:val="00323FEF"/>
    <w:rsid w:val="003316BB"/>
    <w:rsid w:val="00332111"/>
    <w:rsid w:val="00333141"/>
    <w:rsid w:val="00341963"/>
    <w:rsid w:val="00342669"/>
    <w:rsid w:val="00345C42"/>
    <w:rsid w:val="003460E9"/>
    <w:rsid w:val="0034644F"/>
    <w:rsid w:val="00346AAA"/>
    <w:rsid w:val="003476FF"/>
    <w:rsid w:val="00350870"/>
    <w:rsid w:val="00350CC8"/>
    <w:rsid w:val="003524CA"/>
    <w:rsid w:val="00354B5F"/>
    <w:rsid w:val="00354E57"/>
    <w:rsid w:val="00360DFD"/>
    <w:rsid w:val="00361933"/>
    <w:rsid w:val="00362308"/>
    <w:rsid w:val="0036386C"/>
    <w:rsid w:val="00366B7C"/>
    <w:rsid w:val="003678EC"/>
    <w:rsid w:val="00375303"/>
    <w:rsid w:val="00376558"/>
    <w:rsid w:val="00377CCF"/>
    <w:rsid w:val="00380CEE"/>
    <w:rsid w:val="00397E94"/>
    <w:rsid w:val="003A19C8"/>
    <w:rsid w:val="003A371D"/>
    <w:rsid w:val="003A745B"/>
    <w:rsid w:val="003A75E5"/>
    <w:rsid w:val="003B1366"/>
    <w:rsid w:val="003B19C4"/>
    <w:rsid w:val="003B4BDE"/>
    <w:rsid w:val="003B53A2"/>
    <w:rsid w:val="003B5B4F"/>
    <w:rsid w:val="003B5CAE"/>
    <w:rsid w:val="003B64F4"/>
    <w:rsid w:val="003C2862"/>
    <w:rsid w:val="003C6EF5"/>
    <w:rsid w:val="003C78B8"/>
    <w:rsid w:val="003D01E8"/>
    <w:rsid w:val="003D125C"/>
    <w:rsid w:val="003D26AF"/>
    <w:rsid w:val="003D3C98"/>
    <w:rsid w:val="003D5197"/>
    <w:rsid w:val="003E0287"/>
    <w:rsid w:val="003E3AAA"/>
    <w:rsid w:val="003E3E93"/>
    <w:rsid w:val="003E6B79"/>
    <w:rsid w:val="003F2058"/>
    <w:rsid w:val="003F66B9"/>
    <w:rsid w:val="00400A61"/>
    <w:rsid w:val="004018B9"/>
    <w:rsid w:val="00401A96"/>
    <w:rsid w:val="00404F13"/>
    <w:rsid w:val="00405928"/>
    <w:rsid w:val="00414035"/>
    <w:rsid w:val="0041503A"/>
    <w:rsid w:val="00416349"/>
    <w:rsid w:val="00417AF7"/>
    <w:rsid w:val="004218B0"/>
    <w:rsid w:val="00421B61"/>
    <w:rsid w:val="00421D74"/>
    <w:rsid w:val="00424730"/>
    <w:rsid w:val="00426B9E"/>
    <w:rsid w:val="00427FB1"/>
    <w:rsid w:val="00431606"/>
    <w:rsid w:val="004349DF"/>
    <w:rsid w:val="0044044D"/>
    <w:rsid w:val="004430DA"/>
    <w:rsid w:val="00443CFD"/>
    <w:rsid w:val="00444FDF"/>
    <w:rsid w:val="00447807"/>
    <w:rsid w:val="00451231"/>
    <w:rsid w:val="004525B0"/>
    <w:rsid w:val="00454B49"/>
    <w:rsid w:val="00454CBC"/>
    <w:rsid w:val="00461C4A"/>
    <w:rsid w:val="00461C63"/>
    <w:rsid w:val="00466093"/>
    <w:rsid w:val="00466CA4"/>
    <w:rsid w:val="004676EC"/>
    <w:rsid w:val="0047197E"/>
    <w:rsid w:val="00475153"/>
    <w:rsid w:val="00480ACE"/>
    <w:rsid w:val="0048250B"/>
    <w:rsid w:val="00482F4A"/>
    <w:rsid w:val="0048361C"/>
    <w:rsid w:val="00484441"/>
    <w:rsid w:val="00484C94"/>
    <w:rsid w:val="00490A69"/>
    <w:rsid w:val="004921E0"/>
    <w:rsid w:val="004B2900"/>
    <w:rsid w:val="004B2E19"/>
    <w:rsid w:val="004B2F8B"/>
    <w:rsid w:val="004B30A8"/>
    <w:rsid w:val="004B356A"/>
    <w:rsid w:val="004B4979"/>
    <w:rsid w:val="004B4B21"/>
    <w:rsid w:val="004B57A5"/>
    <w:rsid w:val="004B6C74"/>
    <w:rsid w:val="004B7A31"/>
    <w:rsid w:val="004C1B5C"/>
    <w:rsid w:val="004C2849"/>
    <w:rsid w:val="004C3C0E"/>
    <w:rsid w:val="004C7166"/>
    <w:rsid w:val="004C71DB"/>
    <w:rsid w:val="004E0C1E"/>
    <w:rsid w:val="004E59D8"/>
    <w:rsid w:val="004F2402"/>
    <w:rsid w:val="004F342A"/>
    <w:rsid w:val="004F3564"/>
    <w:rsid w:val="004F4A9B"/>
    <w:rsid w:val="00501A33"/>
    <w:rsid w:val="00501E45"/>
    <w:rsid w:val="00506293"/>
    <w:rsid w:val="00506CF5"/>
    <w:rsid w:val="00514A29"/>
    <w:rsid w:val="00514F2B"/>
    <w:rsid w:val="005155E4"/>
    <w:rsid w:val="005170F6"/>
    <w:rsid w:val="00517BC0"/>
    <w:rsid w:val="00521526"/>
    <w:rsid w:val="005241B1"/>
    <w:rsid w:val="0052721A"/>
    <w:rsid w:val="00534B85"/>
    <w:rsid w:val="00536A7E"/>
    <w:rsid w:val="0054438F"/>
    <w:rsid w:val="00547CD4"/>
    <w:rsid w:val="005517EE"/>
    <w:rsid w:val="00552208"/>
    <w:rsid w:val="0055368D"/>
    <w:rsid w:val="00556FD7"/>
    <w:rsid w:val="0056187F"/>
    <w:rsid w:val="00562C36"/>
    <w:rsid w:val="00566AD9"/>
    <w:rsid w:val="00567E32"/>
    <w:rsid w:val="005718FA"/>
    <w:rsid w:val="005721B6"/>
    <w:rsid w:val="005749B9"/>
    <w:rsid w:val="00574ACF"/>
    <w:rsid w:val="00576DAA"/>
    <w:rsid w:val="005815D4"/>
    <w:rsid w:val="0059340F"/>
    <w:rsid w:val="00596B99"/>
    <w:rsid w:val="005A0032"/>
    <w:rsid w:val="005A050F"/>
    <w:rsid w:val="005A370E"/>
    <w:rsid w:val="005A6A89"/>
    <w:rsid w:val="005B1915"/>
    <w:rsid w:val="005B1A67"/>
    <w:rsid w:val="005B29FD"/>
    <w:rsid w:val="005B2BA5"/>
    <w:rsid w:val="005B303C"/>
    <w:rsid w:val="005C0DA0"/>
    <w:rsid w:val="005C1765"/>
    <w:rsid w:val="005C2453"/>
    <w:rsid w:val="005C54AE"/>
    <w:rsid w:val="005D1298"/>
    <w:rsid w:val="005D3A3B"/>
    <w:rsid w:val="005D419A"/>
    <w:rsid w:val="005E0B14"/>
    <w:rsid w:val="005E5B33"/>
    <w:rsid w:val="005E5DBB"/>
    <w:rsid w:val="005F0B4F"/>
    <w:rsid w:val="005F2658"/>
    <w:rsid w:val="005F49B4"/>
    <w:rsid w:val="005F4C1B"/>
    <w:rsid w:val="005F4E68"/>
    <w:rsid w:val="005F6A7F"/>
    <w:rsid w:val="005F7145"/>
    <w:rsid w:val="00601A70"/>
    <w:rsid w:val="0060296E"/>
    <w:rsid w:val="00602A82"/>
    <w:rsid w:val="00606726"/>
    <w:rsid w:val="00610C2D"/>
    <w:rsid w:val="0061657A"/>
    <w:rsid w:val="00621936"/>
    <w:rsid w:val="00623649"/>
    <w:rsid w:val="006248FE"/>
    <w:rsid w:val="00625179"/>
    <w:rsid w:val="00626636"/>
    <w:rsid w:val="006276FD"/>
    <w:rsid w:val="006335F9"/>
    <w:rsid w:val="00637919"/>
    <w:rsid w:val="00642E76"/>
    <w:rsid w:val="006439B9"/>
    <w:rsid w:val="0064591B"/>
    <w:rsid w:val="00656E73"/>
    <w:rsid w:val="006575F4"/>
    <w:rsid w:val="006603BF"/>
    <w:rsid w:val="00662E3D"/>
    <w:rsid w:val="00666FE3"/>
    <w:rsid w:val="0067348A"/>
    <w:rsid w:val="006757E4"/>
    <w:rsid w:val="0067609B"/>
    <w:rsid w:val="006773FE"/>
    <w:rsid w:val="00680981"/>
    <w:rsid w:val="00681AD6"/>
    <w:rsid w:val="006852E5"/>
    <w:rsid w:val="00690830"/>
    <w:rsid w:val="00691AD2"/>
    <w:rsid w:val="00694416"/>
    <w:rsid w:val="006944B8"/>
    <w:rsid w:val="006976E8"/>
    <w:rsid w:val="006A1BFC"/>
    <w:rsid w:val="006A2358"/>
    <w:rsid w:val="006A3E69"/>
    <w:rsid w:val="006A4673"/>
    <w:rsid w:val="006A7C25"/>
    <w:rsid w:val="006B32CE"/>
    <w:rsid w:val="006B4809"/>
    <w:rsid w:val="006B4D6F"/>
    <w:rsid w:val="006B7261"/>
    <w:rsid w:val="006B77F6"/>
    <w:rsid w:val="006B7F20"/>
    <w:rsid w:val="006C0131"/>
    <w:rsid w:val="006C5031"/>
    <w:rsid w:val="006C5D5E"/>
    <w:rsid w:val="006D0BEA"/>
    <w:rsid w:val="006D0E17"/>
    <w:rsid w:val="006D35AC"/>
    <w:rsid w:val="006D3A9A"/>
    <w:rsid w:val="006D3C33"/>
    <w:rsid w:val="006D49F5"/>
    <w:rsid w:val="006E0B1F"/>
    <w:rsid w:val="006E15C8"/>
    <w:rsid w:val="006E5958"/>
    <w:rsid w:val="006F0A0C"/>
    <w:rsid w:val="006F2F40"/>
    <w:rsid w:val="006F40E8"/>
    <w:rsid w:val="006F559E"/>
    <w:rsid w:val="00700F92"/>
    <w:rsid w:val="00701A90"/>
    <w:rsid w:val="00702585"/>
    <w:rsid w:val="0070376D"/>
    <w:rsid w:val="00705A10"/>
    <w:rsid w:val="007067AF"/>
    <w:rsid w:val="0071274B"/>
    <w:rsid w:val="00715C35"/>
    <w:rsid w:val="00717B5C"/>
    <w:rsid w:val="007203E9"/>
    <w:rsid w:val="00720E01"/>
    <w:rsid w:val="0072433A"/>
    <w:rsid w:val="00727C4E"/>
    <w:rsid w:val="007358C9"/>
    <w:rsid w:val="00735B3C"/>
    <w:rsid w:val="00740FFF"/>
    <w:rsid w:val="00741A05"/>
    <w:rsid w:val="00754181"/>
    <w:rsid w:val="007553BB"/>
    <w:rsid w:val="00756580"/>
    <w:rsid w:val="007565E9"/>
    <w:rsid w:val="00760AE6"/>
    <w:rsid w:val="0076173E"/>
    <w:rsid w:val="00763A8D"/>
    <w:rsid w:val="00764570"/>
    <w:rsid w:val="00767F3A"/>
    <w:rsid w:val="007708A2"/>
    <w:rsid w:val="00770CDE"/>
    <w:rsid w:val="00772558"/>
    <w:rsid w:val="007735AE"/>
    <w:rsid w:val="00776A1E"/>
    <w:rsid w:val="00777232"/>
    <w:rsid w:val="00777C4D"/>
    <w:rsid w:val="00781909"/>
    <w:rsid w:val="00782518"/>
    <w:rsid w:val="00785BD9"/>
    <w:rsid w:val="007869F3"/>
    <w:rsid w:val="00787F4F"/>
    <w:rsid w:val="00791007"/>
    <w:rsid w:val="007911EB"/>
    <w:rsid w:val="00792D7A"/>
    <w:rsid w:val="00796916"/>
    <w:rsid w:val="007A02BB"/>
    <w:rsid w:val="007A3ADE"/>
    <w:rsid w:val="007A61E9"/>
    <w:rsid w:val="007A6876"/>
    <w:rsid w:val="007B0E05"/>
    <w:rsid w:val="007B2C1B"/>
    <w:rsid w:val="007B486D"/>
    <w:rsid w:val="007B5F6B"/>
    <w:rsid w:val="007B6420"/>
    <w:rsid w:val="007B7066"/>
    <w:rsid w:val="007B7DB5"/>
    <w:rsid w:val="007C1B92"/>
    <w:rsid w:val="007C492F"/>
    <w:rsid w:val="007C5281"/>
    <w:rsid w:val="007C6B55"/>
    <w:rsid w:val="007D7DF7"/>
    <w:rsid w:val="007E5F94"/>
    <w:rsid w:val="007F4EBA"/>
    <w:rsid w:val="00802F98"/>
    <w:rsid w:val="008106DF"/>
    <w:rsid w:val="00812DD2"/>
    <w:rsid w:val="0081784B"/>
    <w:rsid w:val="008201B1"/>
    <w:rsid w:val="0082216F"/>
    <w:rsid w:val="008225F1"/>
    <w:rsid w:val="0082541C"/>
    <w:rsid w:val="00827A8D"/>
    <w:rsid w:val="00830776"/>
    <w:rsid w:val="0083200F"/>
    <w:rsid w:val="0083320E"/>
    <w:rsid w:val="00833283"/>
    <w:rsid w:val="00834D23"/>
    <w:rsid w:val="008352B6"/>
    <w:rsid w:val="008354C2"/>
    <w:rsid w:val="00840633"/>
    <w:rsid w:val="00846A1A"/>
    <w:rsid w:val="00846AD6"/>
    <w:rsid w:val="008538F8"/>
    <w:rsid w:val="00853D1B"/>
    <w:rsid w:val="0085544B"/>
    <w:rsid w:val="0086052A"/>
    <w:rsid w:val="0086206D"/>
    <w:rsid w:val="0086641C"/>
    <w:rsid w:val="00870C21"/>
    <w:rsid w:val="00871DB7"/>
    <w:rsid w:val="008727FB"/>
    <w:rsid w:val="00872A54"/>
    <w:rsid w:val="0087545A"/>
    <w:rsid w:val="00876DB8"/>
    <w:rsid w:val="00884235"/>
    <w:rsid w:val="0088570E"/>
    <w:rsid w:val="008953E1"/>
    <w:rsid w:val="00895FC7"/>
    <w:rsid w:val="008A1976"/>
    <w:rsid w:val="008A1AEA"/>
    <w:rsid w:val="008A47D9"/>
    <w:rsid w:val="008A69E4"/>
    <w:rsid w:val="008B2F4A"/>
    <w:rsid w:val="008B4BF4"/>
    <w:rsid w:val="008B70A7"/>
    <w:rsid w:val="008C1722"/>
    <w:rsid w:val="008C1B60"/>
    <w:rsid w:val="008D3F08"/>
    <w:rsid w:val="008D42BE"/>
    <w:rsid w:val="008D4E6E"/>
    <w:rsid w:val="008E0346"/>
    <w:rsid w:val="008E27DE"/>
    <w:rsid w:val="008E315F"/>
    <w:rsid w:val="008E78F8"/>
    <w:rsid w:val="008F1F12"/>
    <w:rsid w:val="008F3B9C"/>
    <w:rsid w:val="008F61CC"/>
    <w:rsid w:val="0090102A"/>
    <w:rsid w:val="00904746"/>
    <w:rsid w:val="00905160"/>
    <w:rsid w:val="00906F2F"/>
    <w:rsid w:val="00907075"/>
    <w:rsid w:val="00911C04"/>
    <w:rsid w:val="00921462"/>
    <w:rsid w:val="0092348D"/>
    <w:rsid w:val="00924D38"/>
    <w:rsid w:val="00925222"/>
    <w:rsid w:val="0092554D"/>
    <w:rsid w:val="00925CD8"/>
    <w:rsid w:val="00932750"/>
    <w:rsid w:val="00935F3A"/>
    <w:rsid w:val="009377CD"/>
    <w:rsid w:val="00937F23"/>
    <w:rsid w:val="00943158"/>
    <w:rsid w:val="00944F97"/>
    <w:rsid w:val="00947CA3"/>
    <w:rsid w:val="009501FE"/>
    <w:rsid w:val="00951706"/>
    <w:rsid w:val="00952C5C"/>
    <w:rsid w:val="00952DF9"/>
    <w:rsid w:val="00961E2F"/>
    <w:rsid w:val="00967F18"/>
    <w:rsid w:val="00970122"/>
    <w:rsid w:val="00974098"/>
    <w:rsid w:val="00976F6D"/>
    <w:rsid w:val="0098004C"/>
    <w:rsid w:val="00984A3A"/>
    <w:rsid w:val="00987757"/>
    <w:rsid w:val="00992322"/>
    <w:rsid w:val="0099269F"/>
    <w:rsid w:val="009930DD"/>
    <w:rsid w:val="009A12DD"/>
    <w:rsid w:val="009A5652"/>
    <w:rsid w:val="009A7FE1"/>
    <w:rsid w:val="009B3A48"/>
    <w:rsid w:val="009C0FE8"/>
    <w:rsid w:val="009C2B6D"/>
    <w:rsid w:val="009C66F7"/>
    <w:rsid w:val="009C672A"/>
    <w:rsid w:val="009C7624"/>
    <w:rsid w:val="009D001C"/>
    <w:rsid w:val="009D10CD"/>
    <w:rsid w:val="009D6209"/>
    <w:rsid w:val="009D64D2"/>
    <w:rsid w:val="009E0AD3"/>
    <w:rsid w:val="009E0C54"/>
    <w:rsid w:val="009E3A41"/>
    <w:rsid w:val="009E47EE"/>
    <w:rsid w:val="009E7264"/>
    <w:rsid w:val="009F0ABA"/>
    <w:rsid w:val="009F2FEF"/>
    <w:rsid w:val="009F5280"/>
    <w:rsid w:val="009F6424"/>
    <w:rsid w:val="00A020EC"/>
    <w:rsid w:val="00A04FE3"/>
    <w:rsid w:val="00A0559F"/>
    <w:rsid w:val="00A06926"/>
    <w:rsid w:val="00A15AC5"/>
    <w:rsid w:val="00A16975"/>
    <w:rsid w:val="00A16D4C"/>
    <w:rsid w:val="00A20804"/>
    <w:rsid w:val="00A22956"/>
    <w:rsid w:val="00A33888"/>
    <w:rsid w:val="00A36135"/>
    <w:rsid w:val="00A363A7"/>
    <w:rsid w:val="00A40CB0"/>
    <w:rsid w:val="00A40E5B"/>
    <w:rsid w:val="00A42F23"/>
    <w:rsid w:val="00A43571"/>
    <w:rsid w:val="00A46489"/>
    <w:rsid w:val="00A47461"/>
    <w:rsid w:val="00A529DB"/>
    <w:rsid w:val="00A52A40"/>
    <w:rsid w:val="00A54C51"/>
    <w:rsid w:val="00A573B6"/>
    <w:rsid w:val="00A63E54"/>
    <w:rsid w:val="00A6662F"/>
    <w:rsid w:val="00A76D85"/>
    <w:rsid w:val="00A81269"/>
    <w:rsid w:val="00A85A62"/>
    <w:rsid w:val="00A946E1"/>
    <w:rsid w:val="00A969C2"/>
    <w:rsid w:val="00AB38D2"/>
    <w:rsid w:val="00AB4032"/>
    <w:rsid w:val="00AC0A8F"/>
    <w:rsid w:val="00AC1DE9"/>
    <w:rsid w:val="00AC72F3"/>
    <w:rsid w:val="00AD112B"/>
    <w:rsid w:val="00AD11B1"/>
    <w:rsid w:val="00AD4702"/>
    <w:rsid w:val="00AD7A2C"/>
    <w:rsid w:val="00AE3391"/>
    <w:rsid w:val="00AE5E5A"/>
    <w:rsid w:val="00AE6D82"/>
    <w:rsid w:val="00AE73ED"/>
    <w:rsid w:val="00AE7EAB"/>
    <w:rsid w:val="00AF1A67"/>
    <w:rsid w:val="00AF58F0"/>
    <w:rsid w:val="00AF6D7F"/>
    <w:rsid w:val="00B0065D"/>
    <w:rsid w:val="00B017AC"/>
    <w:rsid w:val="00B03147"/>
    <w:rsid w:val="00B03F66"/>
    <w:rsid w:val="00B047F1"/>
    <w:rsid w:val="00B05B82"/>
    <w:rsid w:val="00B10D36"/>
    <w:rsid w:val="00B12FC9"/>
    <w:rsid w:val="00B132E7"/>
    <w:rsid w:val="00B25E2B"/>
    <w:rsid w:val="00B26E8A"/>
    <w:rsid w:val="00B270D3"/>
    <w:rsid w:val="00B27F0F"/>
    <w:rsid w:val="00B308F4"/>
    <w:rsid w:val="00B317DF"/>
    <w:rsid w:val="00B31B9D"/>
    <w:rsid w:val="00B360B5"/>
    <w:rsid w:val="00B36D8E"/>
    <w:rsid w:val="00B36E64"/>
    <w:rsid w:val="00B45207"/>
    <w:rsid w:val="00B50BDB"/>
    <w:rsid w:val="00B6275C"/>
    <w:rsid w:val="00B62EBF"/>
    <w:rsid w:val="00B631C6"/>
    <w:rsid w:val="00B6498F"/>
    <w:rsid w:val="00B7411A"/>
    <w:rsid w:val="00B755E9"/>
    <w:rsid w:val="00B80277"/>
    <w:rsid w:val="00B81375"/>
    <w:rsid w:val="00B84684"/>
    <w:rsid w:val="00B84DAF"/>
    <w:rsid w:val="00B859DD"/>
    <w:rsid w:val="00B87E79"/>
    <w:rsid w:val="00B90449"/>
    <w:rsid w:val="00B90805"/>
    <w:rsid w:val="00B932B2"/>
    <w:rsid w:val="00BA12D8"/>
    <w:rsid w:val="00BA1ED3"/>
    <w:rsid w:val="00BA1FF5"/>
    <w:rsid w:val="00BA3430"/>
    <w:rsid w:val="00BA441B"/>
    <w:rsid w:val="00BA4FDC"/>
    <w:rsid w:val="00BB0D93"/>
    <w:rsid w:val="00BB1736"/>
    <w:rsid w:val="00BB1FCC"/>
    <w:rsid w:val="00BB3D20"/>
    <w:rsid w:val="00BB47A3"/>
    <w:rsid w:val="00BC002B"/>
    <w:rsid w:val="00BC4026"/>
    <w:rsid w:val="00BC78AA"/>
    <w:rsid w:val="00BD0339"/>
    <w:rsid w:val="00BD1108"/>
    <w:rsid w:val="00BE0FF7"/>
    <w:rsid w:val="00BE151F"/>
    <w:rsid w:val="00BE784C"/>
    <w:rsid w:val="00BF67AC"/>
    <w:rsid w:val="00C02BC1"/>
    <w:rsid w:val="00C02F52"/>
    <w:rsid w:val="00C052ED"/>
    <w:rsid w:val="00C054B6"/>
    <w:rsid w:val="00C06B43"/>
    <w:rsid w:val="00C1057B"/>
    <w:rsid w:val="00C12B23"/>
    <w:rsid w:val="00C138DA"/>
    <w:rsid w:val="00C21F8C"/>
    <w:rsid w:val="00C23020"/>
    <w:rsid w:val="00C2374F"/>
    <w:rsid w:val="00C24200"/>
    <w:rsid w:val="00C2421A"/>
    <w:rsid w:val="00C30067"/>
    <w:rsid w:val="00C31875"/>
    <w:rsid w:val="00C34DC8"/>
    <w:rsid w:val="00C369F3"/>
    <w:rsid w:val="00C40D7F"/>
    <w:rsid w:val="00C5125E"/>
    <w:rsid w:val="00C5196B"/>
    <w:rsid w:val="00C60459"/>
    <w:rsid w:val="00C61D8A"/>
    <w:rsid w:val="00C64C1D"/>
    <w:rsid w:val="00C65F7B"/>
    <w:rsid w:val="00C70C20"/>
    <w:rsid w:val="00C716AE"/>
    <w:rsid w:val="00C739F0"/>
    <w:rsid w:val="00C740CA"/>
    <w:rsid w:val="00C824F7"/>
    <w:rsid w:val="00C825DF"/>
    <w:rsid w:val="00C84567"/>
    <w:rsid w:val="00C93923"/>
    <w:rsid w:val="00C93958"/>
    <w:rsid w:val="00C93AAC"/>
    <w:rsid w:val="00C951ED"/>
    <w:rsid w:val="00CA00D8"/>
    <w:rsid w:val="00CA05B7"/>
    <w:rsid w:val="00CA25A4"/>
    <w:rsid w:val="00CA3247"/>
    <w:rsid w:val="00CA4087"/>
    <w:rsid w:val="00CB0839"/>
    <w:rsid w:val="00CB3768"/>
    <w:rsid w:val="00CB56C4"/>
    <w:rsid w:val="00CB7F71"/>
    <w:rsid w:val="00CC3868"/>
    <w:rsid w:val="00CC73CB"/>
    <w:rsid w:val="00CD00C1"/>
    <w:rsid w:val="00CD3403"/>
    <w:rsid w:val="00CD3A74"/>
    <w:rsid w:val="00CD3AF9"/>
    <w:rsid w:val="00CD3FC2"/>
    <w:rsid w:val="00CD7B96"/>
    <w:rsid w:val="00CE4CCB"/>
    <w:rsid w:val="00CE7869"/>
    <w:rsid w:val="00CF209A"/>
    <w:rsid w:val="00CF36C0"/>
    <w:rsid w:val="00D01D72"/>
    <w:rsid w:val="00D06217"/>
    <w:rsid w:val="00D101FD"/>
    <w:rsid w:val="00D2296F"/>
    <w:rsid w:val="00D2408B"/>
    <w:rsid w:val="00D24F92"/>
    <w:rsid w:val="00D31C69"/>
    <w:rsid w:val="00D32B30"/>
    <w:rsid w:val="00D35AC2"/>
    <w:rsid w:val="00D37AC0"/>
    <w:rsid w:val="00D432F5"/>
    <w:rsid w:val="00D467E3"/>
    <w:rsid w:val="00D51670"/>
    <w:rsid w:val="00D5233E"/>
    <w:rsid w:val="00D5615E"/>
    <w:rsid w:val="00D570A4"/>
    <w:rsid w:val="00D6078B"/>
    <w:rsid w:val="00D67213"/>
    <w:rsid w:val="00D7153B"/>
    <w:rsid w:val="00D74259"/>
    <w:rsid w:val="00D807B4"/>
    <w:rsid w:val="00D82E54"/>
    <w:rsid w:val="00D83903"/>
    <w:rsid w:val="00D843C9"/>
    <w:rsid w:val="00D854D7"/>
    <w:rsid w:val="00D90ECD"/>
    <w:rsid w:val="00D90FD7"/>
    <w:rsid w:val="00DA12BA"/>
    <w:rsid w:val="00DA6791"/>
    <w:rsid w:val="00DB002C"/>
    <w:rsid w:val="00DB6308"/>
    <w:rsid w:val="00DC06BD"/>
    <w:rsid w:val="00DC21D7"/>
    <w:rsid w:val="00DC3CF3"/>
    <w:rsid w:val="00DC7A8F"/>
    <w:rsid w:val="00DD1CBE"/>
    <w:rsid w:val="00DD3625"/>
    <w:rsid w:val="00DE1961"/>
    <w:rsid w:val="00DE457D"/>
    <w:rsid w:val="00DE747C"/>
    <w:rsid w:val="00DF0153"/>
    <w:rsid w:val="00DF1CB1"/>
    <w:rsid w:val="00DF4DE1"/>
    <w:rsid w:val="00DF728B"/>
    <w:rsid w:val="00DF7433"/>
    <w:rsid w:val="00DF76DF"/>
    <w:rsid w:val="00E01534"/>
    <w:rsid w:val="00E055B9"/>
    <w:rsid w:val="00E10C8C"/>
    <w:rsid w:val="00E1592A"/>
    <w:rsid w:val="00E26BE4"/>
    <w:rsid w:val="00E27667"/>
    <w:rsid w:val="00E314D2"/>
    <w:rsid w:val="00E31894"/>
    <w:rsid w:val="00E330B7"/>
    <w:rsid w:val="00E35373"/>
    <w:rsid w:val="00E3791A"/>
    <w:rsid w:val="00E42254"/>
    <w:rsid w:val="00E45430"/>
    <w:rsid w:val="00E45FD1"/>
    <w:rsid w:val="00E51928"/>
    <w:rsid w:val="00E52DBD"/>
    <w:rsid w:val="00E5319E"/>
    <w:rsid w:val="00E56D58"/>
    <w:rsid w:val="00E63001"/>
    <w:rsid w:val="00E658E6"/>
    <w:rsid w:val="00E711A9"/>
    <w:rsid w:val="00E83D18"/>
    <w:rsid w:val="00E83FBB"/>
    <w:rsid w:val="00E840FF"/>
    <w:rsid w:val="00E907E7"/>
    <w:rsid w:val="00E9715C"/>
    <w:rsid w:val="00E971F7"/>
    <w:rsid w:val="00E977FE"/>
    <w:rsid w:val="00EA0C36"/>
    <w:rsid w:val="00EA2566"/>
    <w:rsid w:val="00EA35B1"/>
    <w:rsid w:val="00EB148E"/>
    <w:rsid w:val="00EB2A2E"/>
    <w:rsid w:val="00EB55EF"/>
    <w:rsid w:val="00EC3FC9"/>
    <w:rsid w:val="00EC4863"/>
    <w:rsid w:val="00ED37D4"/>
    <w:rsid w:val="00ED3BD4"/>
    <w:rsid w:val="00EE0CF0"/>
    <w:rsid w:val="00EF24C7"/>
    <w:rsid w:val="00EF2612"/>
    <w:rsid w:val="00EF4395"/>
    <w:rsid w:val="00F00D40"/>
    <w:rsid w:val="00F01E1A"/>
    <w:rsid w:val="00F01FEE"/>
    <w:rsid w:val="00F02ABE"/>
    <w:rsid w:val="00F050DA"/>
    <w:rsid w:val="00F07A8F"/>
    <w:rsid w:val="00F11B6F"/>
    <w:rsid w:val="00F12D39"/>
    <w:rsid w:val="00F14D57"/>
    <w:rsid w:val="00F15878"/>
    <w:rsid w:val="00F16D68"/>
    <w:rsid w:val="00F20F18"/>
    <w:rsid w:val="00F21512"/>
    <w:rsid w:val="00F2154B"/>
    <w:rsid w:val="00F22E20"/>
    <w:rsid w:val="00F2667E"/>
    <w:rsid w:val="00F27785"/>
    <w:rsid w:val="00F31054"/>
    <w:rsid w:val="00F32EA0"/>
    <w:rsid w:val="00F3358A"/>
    <w:rsid w:val="00F35764"/>
    <w:rsid w:val="00F4537A"/>
    <w:rsid w:val="00F45A5C"/>
    <w:rsid w:val="00F45DE7"/>
    <w:rsid w:val="00F473BB"/>
    <w:rsid w:val="00F51D45"/>
    <w:rsid w:val="00F5257D"/>
    <w:rsid w:val="00F55AAB"/>
    <w:rsid w:val="00F55BDD"/>
    <w:rsid w:val="00F56670"/>
    <w:rsid w:val="00F569FA"/>
    <w:rsid w:val="00F56ADD"/>
    <w:rsid w:val="00F56BFF"/>
    <w:rsid w:val="00F56FAA"/>
    <w:rsid w:val="00F57A1A"/>
    <w:rsid w:val="00F600BA"/>
    <w:rsid w:val="00F60882"/>
    <w:rsid w:val="00F66387"/>
    <w:rsid w:val="00F72543"/>
    <w:rsid w:val="00F76074"/>
    <w:rsid w:val="00F80231"/>
    <w:rsid w:val="00F83722"/>
    <w:rsid w:val="00F83C90"/>
    <w:rsid w:val="00F85C2C"/>
    <w:rsid w:val="00F873EE"/>
    <w:rsid w:val="00F92208"/>
    <w:rsid w:val="00F976BF"/>
    <w:rsid w:val="00FA2D53"/>
    <w:rsid w:val="00FA336F"/>
    <w:rsid w:val="00FA3559"/>
    <w:rsid w:val="00FA37FD"/>
    <w:rsid w:val="00FA526C"/>
    <w:rsid w:val="00FA5409"/>
    <w:rsid w:val="00FA5952"/>
    <w:rsid w:val="00FA5B76"/>
    <w:rsid w:val="00FB4CBE"/>
    <w:rsid w:val="00FB54C1"/>
    <w:rsid w:val="00FC046A"/>
    <w:rsid w:val="00FC0FAB"/>
    <w:rsid w:val="00FC159D"/>
    <w:rsid w:val="00FC1E2A"/>
    <w:rsid w:val="00FC47FF"/>
    <w:rsid w:val="00FC59DF"/>
    <w:rsid w:val="00FC6A6D"/>
    <w:rsid w:val="00FC732F"/>
    <w:rsid w:val="00FD023E"/>
    <w:rsid w:val="00FD178D"/>
    <w:rsid w:val="00FD202B"/>
    <w:rsid w:val="00FD3736"/>
    <w:rsid w:val="00FD3C81"/>
    <w:rsid w:val="00FD4072"/>
    <w:rsid w:val="00FD6609"/>
    <w:rsid w:val="00FD76EF"/>
    <w:rsid w:val="00FE014E"/>
    <w:rsid w:val="00FE0949"/>
    <w:rsid w:val="00FE0A1B"/>
    <w:rsid w:val="00FE1384"/>
    <w:rsid w:val="00FE1933"/>
    <w:rsid w:val="00FE46F8"/>
    <w:rsid w:val="00FE5CB5"/>
    <w:rsid w:val="00FF4AB9"/>
  </w:rsids>
  <w:docVars>
    <w:docVar w:name="pdDOCID" w:val="D-2068793-v1"/>
  </w:docVars>
  <m:mathPr>
    <m:mathFont m:val="Cambria Math"/>
    <m:wrapRight/>
  </m:mathPr>
  <w:themeFontLang w:val="sv-SE"/>
  <w:clrSchemeMapping w:bg1="light1" w:t1="dark1" w:bg2="light2" w:t2="dark2" w:accent1="accent1" w:accent2="accent2" w:accent3="accent3" w:accent4="accent4" w:accent5="accent5" w:accent6="accent6" w:hyperlink="hyperlink" w:followedHyperlink="followedHyperlink"/>
  <w14:docId w14:val="49A6FDBF"/>
  <w15:docId w15:val="{2FE7901B-35AA-4D67-9984-74749BD3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B23"/>
    <w:pPr>
      <w:spacing w:after="200" w:line="276" w:lineRule="auto"/>
    </w:pPr>
    <w:rPr>
      <w:sz w:val="22"/>
      <w:szCs w:val="22"/>
      <w:lang w:eastAsia="en-US"/>
    </w:rPr>
  </w:style>
  <w:style w:type="paragraph" w:styleId="Heading2">
    <w:name w:val="heading 2"/>
    <w:basedOn w:val="Normal"/>
    <w:next w:val="Normal"/>
    <w:link w:val="Heading2Char"/>
    <w:uiPriority w:val="9"/>
    <w:semiHidden/>
    <w:unhideWhenUsed/>
    <w:qFormat/>
    <w:rsid w:val="00C70C20"/>
    <w:pPr>
      <w:keepNext/>
      <w:spacing w:before="240" w:after="60"/>
      <w:outlineLvl w:val="1"/>
    </w:pPr>
    <w:rPr>
      <w:rFonts w:ascii="Calibri Light" w:eastAsia="Times New Roman" w:hAnsi="Calibri Light"/>
      <w:b/>
      <w:bCs/>
      <w:i/>
      <w:iCs/>
      <w:sz w:val="28"/>
      <w:szCs w:val="28"/>
    </w:rPr>
  </w:style>
  <w:style w:type="paragraph" w:styleId="Heading4">
    <w:name w:val="heading 4"/>
    <w:basedOn w:val="Normal"/>
    <w:link w:val="Heading4Char"/>
    <w:uiPriority w:val="9"/>
    <w:qFormat/>
    <w:rsid w:val="00BB1736"/>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41C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741C7"/>
    <w:rPr>
      <w:rFonts w:ascii="Tahoma" w:hAnsi="Tahoma" w:cs="Tahoma"/>
      <w:sz w:val="16"/>
      <w:szCs w:val="16"/>
    </w:rPr>
  </w:style>
  <w:style w:type="table" w:styleId="TableGrid">
    <w:name w:val="Table Grid"/>
    <w:basedOn w:val="TableNormal"/>
    <w:uiPriority w:val="59"/>
    <w:rsid w:val="005749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F6A7F"/>
    <w:pPr>
      <w:ind w:left="720"/>
      <w:contextualSpacing/>
    </w:pPr>
  </w:style>
  <w:style w:type="paragraph" w:styleId="BodyText">
    <w:name w:val="Body Text"/>
    <w:basedOn w:val="Normal"/>
    <w:link w:val="BodyTextChar"/>
    <w:rsid w:val="00735B3C"/>
    <w:pPr>
      <w:spacing w:after="0" w:line="240" w:lineRule="auto"/>
    </w:pPr>
    <w:rPr>
      <w:rFonts w:ascii="Arial Narrow" w:eastAsia="Times New Roman" w:hAnsi="Arial Narrow"/>
      <w:sz w:val="24"/>
      <w:szCs w:val="20"/>
      <w:lang w:val="x-none" w:eastAsia="x-none"/>
    </w:rPr>
  </w:style>
  <w:style w:type="character" w:customStyle="1" w:styleId="BodyTextChar">
    <w:name w:val="Body Text Char"/>
    <w:link w:val="BodyText"/>
    <w:rsid w:val="00735B3C"/>
    <w:rPr>
      <w:rFonts w:ascii="Arial Narrow" w:eastAsia="Times New Roman" w:hAnsi="Arial Narrow" w:cs="Times New Roman"/>
      <w:sz w:val="24"/>
      <w:szCs w:val="20"/>
    </w:rPr>
  </w:style>
  <w:style w:type="paragraph" w:styleId="Header">
    <w:name w:val="header"/>
    <w:basedOn w:val="Normal"/>
    <w:link w:val="HeaderChar"/>
    <w:uiPriority w:val="99"/>
    <w:unhideWhenUsed/>
    <w:rsid w:val="00AD47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4702"/>
  </w:style>
  <w:style w:type="paragraph" w:styleId="Footer">
    <w:name w:val="footer"/>
    <w:basedOn w:val="Normal"/>
    <w:link w:val="FooterChar"/>
    <w:uiPriority w:val="99"/>
    <w:unhideWhenUsed/>
    <w:rsid w:val="00AD47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4702"/>
  </w:style>
  <w:style w:type="character" w:customStyle="1" w:styleId="A2">
    <w:name w:val="A2"/>
    <w:uiPriority w:val="99"/>
    <w:rsid w:val="00332111"/>
    <w:rPr>
      <w:rFonts w:cs="Akzidenz Grotesk Avanza"/>
      <w:color w:val="000000"/>
      <w:sz w:val="16"/>
      <w:szCs w:val="16"/>
    </w:rPr>
  </w:style>
  <w:style w:type="character" w:customStyle="1" w:styleId="Heading4Char">
    <w:name w:val="Heading 4 Char"/>
    <w:link w:val="Heading4"/>
    <w:uiPriority w:val="9"/>
    <w:rsid w:val="00BB1736"/>
    <w:rPr>
      <w:rFonts w:ascii="Times New Roman" w:eastAsia="Times New Roman" w:hAnsi="Times New Roman"/>
      <w:b/>
      <w:bCs/>
      <w:sz w:val="24"/>
      <w:szCs w:val="24"/>
    </w:rPr>
  </w:style>
  <w:style w:type="paragraph" w:styleId="Revision">
    <w:name w:val="Revision"/>
    <w:hidden/>
    <w:uiPriority w:val="99"/>
    <w:semiHidden/>
    <w:rsid w:val="00BB1736"/>
    <w:rPr>
      <w:sz w:val="22"/>
      <w:szCs w:val="22"/>
      <w:lang w:eastAsia="en-US"/>
    </w:rPr>
  </w:style>
  <w:style w:type="character" w:styleId="Hyperlink">
    <w:name w:val="Hyperlink"/>
    <w:uiPriority w:val="99"/>
    <w:unhideWhenUsed/>
    <w:rsid w:val="005D1298"/>
    <w:rPr>
      <w:color w:val="0000FF"/>
      <w:u w:val="single"/>
    </w:rPr>
  </w:style>
  <w:style w:type="character" w:styleId="Hashtag">
    <w:name w:val="Hashtag"/>
    <w:uiPriority w:val="99"/>
    <w:semiHidden/>
    <w:unhideWhenUsed/>
    <w:rsid w:val="00B12FC9"/>
    <w:rPr>
      <w:color w:val="808080"/>
      <w:shd w:val="clear" w:color="auto" w:fill="E6E6E6"/>
    </w:rPr>
  </w:style>
  <w:style w:type="paragraph" w:customStyle="1" w:styleId="Default">
    <w:name w:val="Default"/>
    <w:rsid w:val="00B12FC9"/>
    <w:pPr>
      <w:autoSpaceDE w:val="0"/>
      <w:autoSpaceDN w:val="0"/>
      <w:adjustRightInd w:val="0"/>
    </w:pPr>
    <w:rPr>
      <w:rFonts w:cs="Calibri"/>
      <w:color w:val="000000"/>
      <w:sz w:val="24"/>
      <w:szCs w:val="24"/>
      <w:lang w:eastAsia="en-US"/>
    </w:rPr>
  </w:style>
  <w:style w:type="character" w:customStyle="1" w:styleId="Heading2Char">
    <w:name w:val="Heading 2 Char"/>
    <w:link w:val="Heading2"/>
    <w:uiPriority w:val="9"/>
    <w:semiHidden/>
    <w:rsid w:val="00C70C20"/>
    <w:rPr>
      <w:rFonts w:ascii="Calibri Light" w:eastAsia="Times New Roman" w:hAnsi="Calibri Light" w:cs="Times New Roman"/>
      <w:b/>
      <w:bCs/>
      <w:i/>
      <w:iCs/>
      <w:sz w:val="28"/>
      <w:szCs w:val="28"/>
      <w:lang w:eastAsia="en-US"/>
    </w:rPr>
  </w:style>
  <w:style w:type="character" w:customStyle="1" w:styleId="NormalmedindragChar">
    <w:name w:val="Normal med indrag Char"/>
    <w:link w:val="Normalmedindrag"/>
    <w:locked/>
    <w:rsid w:val="00DF76DF"/>
    <w:rPr>
      <w:sz w:val="22"/>
    </w:rPr>
  </w:style>
  <w:style w:type="paragraph" w:customStyle="1" w:styleId="Normalmedindrag">
    <w:name w:val="Normal med indrag"/>
    <w:basedOn w:val="Normal"/>
    <w:link w:val="NormalmedindragChar"/>
    <w:qFormat/>
    <w:rsid w:val="00DF76DF"/>
    <w:pPr>
      <w:spacing w:after="120" w:line="288" w:lineRule="auto"/>
      <w:ind w:left="851"/>
    </w:pPr>
    <w:rPr>
      <w:szCs w:val="20"/>
      <w:lang w:eastAsia="sv-SE"/>
    </w:rPr>
  </w:style>
  <w:style w:type="character" w:styleId="CommentReference">
    <w:name w:val="annotation reference"/>
    <w:uiPriority w:val="99"/>
    <w:semiHidden/>
    <w:unhideWhenUsed/>
    <w:rsid w:val="002E4AC9"/>
    <w:rPr>
      <w:sz w:val="16"/>
      <w:szCs w:val="16"/>
    </w:rPr>
  </w:style>
  <w:style w:type="paragraph" w:styleId="CommentText">
    <w:name w:val="annotation text"/>
    <w:basedOn w:val="Normal"/>
    <w:link w:val="CommentTextChar"/>
    <w:uiPriority w:val="99"/>
    <w:unhideWhenUsed/>
    <w:rsid w:val="002E4AC9"/>
    <w:rPr>
      <w:sz w:val="20"/>
      <w:szCs w:val="20"/>
    </w:rPr>
  </w:style>
  <w:style w:type="character" w:customStyle="1" w:styleId="CommentTextChar">
    <w:name w:val="Comment Text Char"/>
    <w:link w:val="CommentText"/>
    <w:uiPriority w:val="99"/>
    <w:rsid w:val="002E4AC9"/>
    <w:rPr>
      <w:lang w:eastAsia="en-US"/>
    </w:rPr>
  </w:style>
  <w:style w:type="paragraph" w:styleId="CommentSubject">
    <w:name w:val="annotation subject"/>
    <w:basedOn w:val="CommentText"/>
    <w:next w:val="CommentText"/>
    <w:link w:val="CommentSubjectChar"/>
    <w:uiPriority w:val="99"/>
    <w:semiHidden/>
    <w:unhideWhenUsed/>
    <w:rsid w:val="002E4AC9"/>
    <w:rPr>
      <w:b/>
      <w:bCs/>
    </w:rPr>
  </w:style>
  <w:style w:type="character" w:customStyle="1" w:styleId="CommentSubjectChar">
    <w:name w:val="Comment Subject Char"/>
    <w:link w:val="CommentSubject"/>
    <w:uiPriority w:val="99"/>
    <w:semiHidden/>
    <w:rsid w:val="002E4AC9"/>
    <w:rPr>
      <w:b/>
      <w:bCs/>
      <w:lang w:eastAsia="en-US"/>
    </w:rPr>
  </w:style>
  <w:style w:type="character" w:styleId="UnresolvedMention">
    <w:name w:val="Unresolved Mention"/>
    <w:uiPriority w:val="99"/>
    <w:semiHidden/>
    <w:unhideWhenUsed/>
    <w:rsid w:val="00255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yperlink" Target="mailto:corpemissioner@avanza.se" TargetMode="Externa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properties xmlns="http://www.imanage.com/work/xmlschema">
  <documentid>VINGE!21173199.2</documentid>
  <senderid>BVN3866</senderid>
  <senderemail>BENJAMIN.VAFAEIAN@VINGE.SE</senderemail>
  <lastmodified>2024-12-17T13:57:00.0000000+01:00</lastmodified>
  <database>VINGE</database>
</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156FC-E3AF-42D8-8449-E16BEDCEBD40}">
  <ds:schemaRefs>
    <ds:schemaRef ds:uri="http://schemas.openxmlformats.org/officeDocument/2006/bibliography"/>
    <ds:schemaRef ds:uri="http://www.imanage.com/work/xmlschema"/>
  </ds:schemaRefs>
</ds:datastoreItem>
</file>

<file path=customXml/itemProps2.xml><?xml version="1.0" encoding="utf-8"?>
<ds:datastoreItem xmlns:ds="http://schemas.openxmlformats.org/officeDocument/2006/customXml" ds:itemID="{71273A96-80B8-439E-AB06-70E16256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2</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